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0488D1" w14:textId="77777777" w:rsidR="00B914C2" w:rsidRDefault="00B914C2" w:rsidP="00B914C2">
      <w:pPr>
        <w:autoSpaceDE w:val="0"/>
        <w:autoSpaceDN w:val="0"/>
        <w:adjustRightInd w:val="0"/>
        <w:spacing w:line="760" w:lineRule="exact"/>
        <w:jc w:val="center"/>
        <w:rPr>
          <w:rFonts w:ascii="方正小标宋_GBK" w:eastAsia="方正小标宋_GBK" w:hAnsi="方正小标宋_GBK" w:cs="方正小标宋_GBK"/>
          <w:bCs/>
          <w:kern w:val="0"/>
          <w:sz w:val="44"/>
          <w:szCs w:val="44"/>
        </w:rPr>
      </w:pPr>
      <w:r>
        <w:rPr>
          <w:rFonts w:ascii="方正小标宋_GBK" w:eastAsia="方正小标宋_GBK" w:hAnsi="方正小标宋_GBK" w:cs="方正小标宋_GBK" w:hint="eastAsia"/>
          <w:bCs/>
          <w:kern w:val="0"/>
          <w:sz w:val="44"/>
          <w:szCs w:val="44"/>
        </w:rPr>
        <w:t>2025年度福建省科学技术奖</w:t>
      </w:r>
    </w:p>
    <w:p w14:paraId="03017A25" w14:textId="77777777" w:rsidR="00B914C2" w:rsidRDefault="00B914C2" w:rsidP="00B914C2">
      <w:pPr>
        <w:autoSpaceDE w:val="0"/>
        <w:autoSpaceDN w:val="0"/>
        <w:adjustRightInd w:val="0"/>
        <w:spacing w:line="760" w:lineRule="exact"/>
        <w:jc w:val="center"/>
        <w:rPr>
          <w:rFonts w:ascii="方正小标宋_GBK" w:eastAsia="方正小标宋_GBK" w:hAnsi="方正小标宋_GBK" w:cs="方正小标宋_GBK"/>
          <w:b/>
          <w:kern w:val="0"/>
          <w:sz w:val="44"/>
          <w:szCs w:val="44"/>
        </w:rPr>
      </w:pPr>
      <w:r>
        <w:rPr>
          <w:rFonts w:ascii="方正小标宋_GBK" w:eastAsia="方正小标宋_GBK" w:hAnsi="方正小标宋_GBK" w:cs="方正小标宋_GBK" w:hint="eastAsia"/>
          <w:bCs/>
          <w:kern w:val="0"/>
          <w:sz w:val="44"/>
          <w:szCs w:val="44"/>
        </w:rPr>
        <w:t>提名项目公示内容</w:t>
      </w:r>
    </w:p>
    <w:p w14:paraId="04803E57" w14:textId="510016D6" w:rsidR="00B914C2" w:rsidRDefault="00B914C2" w:rsidP="00B914C2">
      <w:pPr>
        <w:autoSpaceDE w:val="0"/>
        <w:autoSpaceDN w:val="0"/>
        <w:adjustRightInd w:val="0"/>
        <w:rPr>
          <w:rFonts w:ascii="仿宋_GB2312" w:eastAsia="仿宋_GB2312" w:hAnsi="仿宋_GB2312" w:cs="仿宋_GB2312"/>
          <w:b/>
          <w:kern w:val="0"/>
          <w:sz w:val="28"/>
          <w:szCs w:val="28"/>
        </w:rPr>
      </w:pPr>
      <w:r>
        <w:rPr>
          <w:rFonts w:ascii="仿宋_GB2312" w:eastAsia="仿宋_GB2312" w:hAnsi="仿宋_GB2312" w:cs="仿宋_GB2312" w:hint="eastAsia"/>
          <w:b/>
          <w:kern w:val="0"/>
          <w:sz w:val="28"/>
          <w:szCs w:val="28"/>
        </w:rPr>
        <w:t>高校（盖章）：</w:t>
      </w:r>
      <w:r w:rsidRPr="00380506">
        <w:rPr>
          <w:rFonts w:ascii="仿宋" w:eastAsia="仿宋" w:hAnsi="仿宋" w:cs="仿宋_GB2312" w:hint="eastAsia"/>
          <w:bCs/>
          <w:kern w:val="0"/>
          <w:sz w:val="28"/>
          <w:szCs w:val="28"/>
        </w:rPr>
        <w:t>福建师范大学</w:t>
      </w:r>
    </w:p>
    <w:p w14:paraId="111B1A2C" w14:textId="31E16C8D" w:rsidR="00B914C2" w:rsidRDefault="007F036E">
      <w:pPr>
        <w:autoSpaceDE w:val="0"/>
        <w:autoSpaceDN w:val="0"/>
        <w:adjustRightInd w:val="0"/>
        <w:spacing w:line="560" w:lineRule="exact"/>
        <w:rPr>
          <w:rFonts w:ascii="仿宋_GB2312" w:eastAsia="仿宋_GB2312" w:hAnsi="仿宋_GB2312" w:cs="仿宋_GB2312"/>
          <w:b/>
          <w:kern w:val="0"/>
          <w:sz w:val="28"/>
          <w:szCs w:val="28"/>
        </w:rPr>
      </w:pPr>
      <w:r>
        <w:rPr>
          <w:rFonts w:ascii="仿宋_GB2312" w:eastAsia="仿宋_GB2312" w:hAnsi="仿宋_GB2312" w:cs="仿宋_GB2312"/>
          <w:b/>
          <w:kern w:val="0"/>
          <w:sz w:val="28"/>
          <w:szCs w:val="28"/>
        </w:rPr>
        <w:t>24</w:t>
      </w:r>
      <w:r w:rsidR="00B914C2">
        <w:rPr>
          <w:rFonts w:ascii="仿宋_GB2312" w:eastAsia="仿宋_GB2312" w:hAnsi="仿宋_GB2312" w:cs="仿宋_GB2312" w:hint="eastAsia"/>
          <w:b/>
          <w:kern w:val="0"/>
          <w:sz w:val="28"/>
          <w:szCs w:val="28"/>
        </w:rPr>
        <w:t>号项目</w:t>
      </w:r>
    </w:p>
    <w:p w14:paraId="4630C66E" w14:textId="77777777" w:rsidR="00B914C2" w:rsidRPr="00B914C2" w:rsidRDefault="00B914C2">
      <w:pPr>
        <w:autoSpaceDE w:val="0"/>
        <w:autoSpaceDN w:val="0"/>
        <w:adjustRightInd w:val="0"/>
        <w:spacing w:line="560" w:lineRule="exact"/>
        <w:rPr>
          <w:rFonts w:ascii="仿宋_GB2312" w:eastAsia="仿宋_GB2312" w:hAnsi="仿宋_GB2312" w:cs="仿宋_GB2312"/>
          <w:b/>
          <w:kern w:val="0"/>
          <w:sz w:val="28"/>
          <w:szCs w:val="28"/>
        </w:rPr>
      </w:pPr>
    </w:p>
    <w:p w14:paraId="69A668A7" w14:textId="3A1E968D" w:rsidR="002C43D6" w:rsidRPr="00B914C2" w:rsidRDefault="00B914C2">
      <w:pPr>
        <w:autoSpaceDE w:val="0"/>
        <w:autoSpaceDN w:val="0"/>
        <w:adjustRightInd w:val="0"/>
        <w:spacing w:line="560" w:lineRule="exact"/>
        <w:rPr>
          <w:sz w:val="28"/>
          <w:szCs w:val="28"/>
          <w:lang w:val="en-GB"/>
        </w:rPr>
      </w:pPr>
      <w:r>
        <w:rPr>
          <w:rFonts w:ascii="仿宋_GB2312" w:eastAsia="仿宋_GB2312" w:hAnsi="仿宋_GB2312" w:cs="仿宋_GB2312" w:hint="eastAsia"/>
          <w:b/>
          <w:kern w:val="0"/>
          <w:sz w:val="28"/>
          <w:szCs w:val="28"/>
        </w:rPr>
        <w:t>项目名称：</w:t>
      </w:r>
      <w:bookmarkStart w:id="0" w:name="_GoBack"/>
      <w:r w:rsidR="009A4A5C" w:rsidRPr="009A4A5C">
        <w:rPr>
          <w:rFonts w:ascii="Times New Roman" w:eastAsia="仿宋" w:hAnsi="Times New Roman" w:cs="仿宋" w:hint="eastAsia"/>
          <w:bCs/>
          <w:kern w:val="0"/>
          <w:sz w:val="28"/>
          <w:szCs w:val="28"/>
        </w:rPr>
        <w:t>绿色耐候性功能材料制备及其工程化应用</w:t>
      </w:r>
      <w:bookmarkEnd w:id="0"/>
    </w:p>
    <w:p w14:paraId="12F115A6" w14:textId="3F155E42" w:rsidR="00200C83" w:rsidRPr="00B914C2" w:rsidRDefault="00B914C2">
      <w:pPr>
        <w:autoSpaceDE w:val="0"/>
        <w:autoSpaceDN w:val="0"/>
        <w:adjustRightInd w:val="0"/>
        <w:spacing w:line="560" w:lineRule="exact"/>
        <w:rPr>
          <w:rFonts w:ascii="仿宋_GB2312" w:eastAsia="仿宋_GB2312" w:hAnsi="仿宋_GB2312" w:cs="仿宋_GB2312"/>
          <w:b/>
          <w:kern w:val="0"/>
          <w:sz w:val="28"/>
          <w:szCs w:val="28"/>
        </w:rPr>
      </w:pPr>
      <w:r>
        <w:rPr>
          <w:rFonts w:ascii="仿宋_GB2312" w:eastAsia="仿宋_GB2312" w:hAnsi="仿宋_GB2312" w:cs="仿宋_GB2312" w:hint="eastAsia"/>
          <w:b/>
          <w:kern w:val="0"/>
          <w:sz w:val="28"/>
          <w:szCs w:val="28"/>
        </w:rPr>
        <w:t>提名奖种：</w:t>
      </w:r>
      <w:r>
        <w:rPr>
          <w:rFonts w:ascii="Times New Roman" w:eastAsia="仿宋" w:hAnsi="Times New Roman" w:cs="仿宋_GB2312" w:hint="eastAsia"/>
          <w:bCs/>
          <w:kern w:val="0"/>
          <w:sz w:val="28"/>
          <w:szCs w:val="28"/>
        </w:rPr>
        <w:t>福建省科学技术进步奖</w:t>
      </w:r>
    </w:p>
    <w:p w14:paraId="443368E1" w14:textId="77777777" w:rsidR="00B914C2" w:rsidRDefault="00B914C2" w:rsidP="00B914C2">
      <w:pPr>
        <w:autoSpaceDE w:val="0"/>
        <w:autoSpaceDN w:val="0"/>
        <w:adjustRightInd w:val="0"/>
        <w:spacing w:line="560" w:lineRule="exact"/>
        <w:rPr>
          <w:rFonts w:ascii="仿宋_GB2312" w:eastAsia="仿宋_GB2312" w:hAnsi="仿宋_GB2312" w:cs="仿宋_GB2312"/>
          <w:b/>
          <w:kern w:val="0"/>
          <w:sz w:val="28"/>
          <w:szCs w:val="28"/>
        </w:rPr>
      </w:pPr>
      <w:r>
        <w:rPr>
          <w:rFonts w:ascii="仿宋_GB2312" w:eastAsia="仿宋_GB2312" w:hAnsi="仿宋_GB2312" w:cs="仿宋_GB2312" w:hint="eastAsia"/>
          <w:b/>
          <w:kern w:val="0"/>
          <w:sz w:val="28"/>
          <w:szCs w:val="28"/>
        </w:rPr>
        <w:t>提名单位：</w:t>
      </w:r>
      <w:r w:rsidRPr="00EB4976">
        <w:rPr>
          <w:rFonts w:ascii="仿宋" w:eastAsia="仿宋" w:hAnsi="仿宋" w:cs="仿宋_GB2312" w:hint="eastAsia"/>
          <w:bCs/>
          <w:kern w:val="0"/>
          <w:sz w:val="28"/>
          <w:szCs w:val="28"/>
        </w:rPr>
        <w:t>福建省教育厅</w:t>
      </w:r>
    </w:p>
    <w:p w14:paraId="78A47C49" w14:textId="68A1BEA8" w:rsidR="009A4A5C" w:rsidRPr="00B914C2" w:rsidRDefault="00B914C2" w:rsidP="00B914C2">
      <w:pPr>
        <w:autoSpaceDE w:val="0"/>
        <w:autoSpaceDN w:val="0"/>
        <w:adjustRightInd w:val="0"/>
        <w:spacing w:line="560" w:lineRule="exact"/>
        <w:rPr>
          <w:rFonts w:ascii="仿宋_GB2312" w:eastAsia="仿宋_GB2312" w:hAnsi="仿宋_GB2312" w:cs="仿宋_GB2312"/>
          <w:b/>
          <w:kern w:val="0"/>
          <w:sz w:val="28"/>
          <w:szCs w:val="28"/>
        </w:rPr>
      </w:pPr>
      <w:r>
        <w:rPr>
          <w:rFonts w:ascii="仿宋_GB2312" w:eastAsia="仿宋_GB2312" w:hAnsi="仿宋_GB2312" w:cs="仿宋_GB2312" w:hint="eastAsia"/>
          <w:b/>
          <w:kern w:val="0"/>
          <w:sz w:val="28"/>
          <w:szCs w:val="28"/>
        </w:rPr>
        <w:t>项目简介：</w:t>
      </w:r>
      <w:r w:rsidR="009B12CD" w:rsidRPr="002C43D6">
        <w:rPr>
          <w:rFonts w:ascii="Times New Roman" w:eastAsia="仿宋" w:hAnsi="Times New Roman" w:cs="仿宋_GB2312" w:hint="eastAsia"/>
          <w:bCs/>
          <w:kern w:val="0"/>
          <w:sz w:val="28"/>
          <w:szCs w:val="28"/>
        </w:rPr>
        <w:t>项</w:t>
      </w:r>
      <w:r w:rsidR="009A4A5C">
        <w:rPr>
          <w:rFonts w:ascii="Times New Roman" w:eastAsia="仿宋" w:hAnsi="Times New Roman" w:cs="仿宋_GB2312" w:hint="eastAsia"/>
          <w:bCs/>
          <w:kern w:val="0"/>
          <w:sz w:val="28"/>
          <w:szCs w:val="28"/>
        </w:rPr>
        <w:t>目</w:t>
      </w:r>
      <w:r w:rsidR="009A4A5C" w:rsidRPr="009A4A5C">
        <w:rPr>
          <w:rFonts w:ascii="Times New Roman" w:eastAsia="仿宋" w:hAnsi="Times New Roman" w:cs="仿宋_GB2312"/>
          <w:bCs/>
          <w:kern w:val="0"/>
          <w:sz w:val="28"/>
          <w:szCs w:val="28"/>
        </w:rPr>
        <w:t>本属于材料科学</w:t>
      </w:r>
      <w:r w:rsidR="00B80D02">
        <w:rPr>
          <w:rFonts w:ascii="Times New Roman" w:eastAsia="仿宋" w:hAnsi="Times New Roman" w:cs="仿宋_GB2312" w:hint="eastAsia"/>
          <w:bCs/>
          <w:kern w:val="0"/>
          <w:sz w:val="28"/>
          <w:szCs w:val="28"/>
        </w:rPr>
        <w:t>技术</w:t>
      </w:r>
      <w:r w:rsidR="009A4A5C" w:rsidRPr="009A4A5C">
        <w:rPr>
          <w:rFonts w:ascii="Times New Roman" w:eastAsia="仿宋" w:hAnsi="Times New Roman" w:cs="仿宋_GB2312"/>
          <w:bCs/>
          <w:kern w:val="0"/>
          <w:sz w:val="28"/>
          <w:szCs w:val="28"/>
        </w:rPr>
        <w:t>领域，同步适配土木建筑科学技术领域申报要求。</w:t>
      </w:r>
    </w:p>
    <w:p w14:paraId="4447A7C5" w14:textId="31FFCD7B" w:rsidR="00C456ED" w:rsidRPr="00C456ED" w:rsidRDefault="00C456ED" w:rsidP="00C456ED">
      <w:pPr>
        <w:widowControl/>
        <w:spacing w:line="560" w:lineRule="exact"/>
        <w:ind w:firstLineChars="200" w:firstLine="560"/>
        <w:rPr>
          <w:rFonts w:ascii="Times New Roman" w:eastAsia="仿宋" w:hAnsi="Times New Roman" w:cs="仿宋_GB2312"/>
          <w:bCs/>
          <w:kern w:val="0"/>
          <w:sz w:val="28"/>
          <w:szCs w:val="28"/>
        </w:rPr>
      </w:pPr>
      <w:r w:rsidRPr="00C456ED">
        <w:rPr>
          <w:rFonts w:ascii="Times New Roman" w:eastAsia="仿宋" w:hAnsi="Times New Roman" w:cs="仿宋_GB2312"/>
          <w:bCs/>
          <w:kern w:val="0"/>
          <w:sz w:val="28"/>
          <w:szCs w:val="28"/>
        </w:rPr>
        <w:t>本项目紧扣国家</w:t>
      </w:r>
      <w:r>
        <w:rPr>
          <w:rFonts w:ascii="Times New Roman" w:eastAsia="仿宋" w:hAnsi="Times New Roman" w:cs="仿宋_GB2312" w:hint="eastAsia"/>
          <w:bCs/>
          <w:kern w:val="0"/>
          <w:sz w:val="28"/>
          <w:szCs w:val="28"/>
        </w:rPr>
        <w:t>“</w:t>
      </w:r>
      <w:r w:rsidRPr="00C456ED">
        <w:rPr>
          <w:rFonts w:ascii="Times New Roman" w:eastAsia="仿宋" w:hAnsi="Times New Roman" w:cs="仿宋_GB2312"/>
          <w:bCs/>
          <w:kern w:val="0"/>
          <w:sz w:val="28"/>
          <w:szCs w:val="28"/>
        </w:rPr>
        <w:t>双碳</w:t>
      </w:r>
      <w:r>
        <w:rPr>
          <w:rFonts w:ascii="Times New Roman" w:eastAsia="仿宋" w:hAnsi="Times New Roman" w:cs="仿宋_GB2312" w:hint="eastAsia"/>
          <w:bCs/>
          <w:kern w:val="0"/>
          <w:sz w:val="28"/>
          <w:szCs w:val="28"/>
        </w:rPr>
        <w:t>”</w:t>
      </w:r>
      <w:r w:rsidRPr="00C456ED">
        <w:rPr>
          <w:rFonts w:ascii="Times New Roman" w:eastAsia="仿宋" w:hAnsi="Times New Roman" w:cs="仿宋_GB2312"/>
          <w:bCs/>
          <w:kern w:val="0"/>
          <w:sz w:val="28"/>
          <w:szCs w:val="28"/>
        </w:rPr>
        <w:t>战略与绿色建筑高质量发展核心需求，针对传统建筑围护与通风系统材料普遍存在的防火保温隔音性能不兼容、防水耐蚀耐候性差、功能单一、全生命周期能耗高、服役寿命短，以及建筑功能材料性能检测技术滞后、质量管控难度大等行业共性痛点，围绕高性能酚醛基建筑功能材料开展了十余年的基础研究、技术研发、产品开发与工程化应用。项目以酚醛树脂基体功能化改性为核心，系统突破了石墨烯</w:t>
      </w:r>
      <w:r>
        <w:rPr>
          <w:rFonts w:ascii="Times New Roman" w:eastAsia="仿宋" w:hAnsi="Times New Roman" w:cs="仿宋_GB2312" w:hint="eastAsia"/>
          <w:bCs/>
          <w:kern w:val="0"/>
          <w:sz w:val="28"/>
          <w:szCs w:val="28"/>
        </w:rPr>
        <w:t>与</w:t>
      </w:r>
      <w:r w:rsidRPr="00C456ED">
        <w:rPr>
          <w:rFonts w:ascii="Times New Roman" w:eastAsia="仿宋" w:hAnsi="Times New Roman" w:cs="仿宋_GB2312"/>
          <w:bCs/>
          <w:kern w:val="0"/>
          <w:sz w:val="28"/>
          <w:szCs w:val="28"/>
        </w:rPr>
        <w:t>酚醛树脂基复合材料多尺度界面调控与结构优化、低碳节能型建筑围护复合板材一体化制备、建筑通风系统防火防腐消音保温集成、绿色建筑材料性能精准检测与寿命预判四大关键核心技术，首创了石墨烯改性酚醛泡沫可控制备工艺、防水耐蚀酚醛彩钢夹芯板一体化成型技术、装配式通风系统多功能集成方案，构建了从材料基础研究、核心技术研发、产品规模化生产到工程化推广应用的全链条成套技术体系。</w:t>
      </w:r>
    </w:p>
    <w:p w14:paraId="2E2BEB5F" w14:textId="2AD2AEB7" w:rsidR="009A4A5C" w:rsidRPr="00C456ED" w:rsidRDefault="00C456ED" w:rsidP="00B914C2">
      <w:pPr>
        <w:widowControl/>
        <w:spacing w:line="560" w:lineRule="exact"/>
        <w:ind w:firstLineChars="200" w:firstLine="560"/>
        <w:rPr>
          <w:rFonts w:ascii="Times New Roman" w:eastAsia="仿宋" w:hAnsi="Times New Roman" w:cs="仿宋_GB2312"/>
          <w:bCs/>
          <w:kern w:val="0"/>
          <w:sz w:val="28"/>
          <w:szCs w:val="28"/>
        </w:rPr>
      </w:pPr>
      <w:r w:rsidRPr="00C456ED">
        <w:rPr>
          <w:rFonts w:ascii="Times New Roman" w:eastAsia="仿宋" w:hAnsi="Times New Roman" w:cs="仿宋_GB2312"/>
          <w:bCs/>
          <w:kern w:val="0"/>
          <w:sz w:val="28"/>
          <w:szCs w:val="28"/>
        </w:rPr>
        <w:t>项目核心技术已获授权发明专利</w:t>
      </w:r>
      <w:r w:rsidRPr="00C456ED">
        <w:rPr>
          <w:rFonts w:ascii="Times New Roman" w:eastAsia="仿宋" w:hAnsi="Times New Roman" w:cs="仿宋_GB2312"/>
          <w:bCs/>
          <w:kern w:val="0"/>
          <w:sz w:val="28"/>
          <w:szCs w:val="28"/>
        </w:rPr>
        <w:t>4</w:t>
      </w:r>
      <w:r w:rsidRPr="00C456ED">
        <w:rPr>
          <w:rFonts w:ascii="Times New Roman" w:eastAsia="仿宋" w:hAnsi="Times New Roman" w:cs="仿宋_GB2312"/>
          <w:bCs/>
          <w:kern w:val="0"/>
          <w:sz w:val="28"/>
          <w:szCs w:val="28"/>
        </w:rPr>
        <w:t>项、实用新型专利</w:t>
      </w:r>
      <w:r w:rsidR="00425ED8">
        <w:rPr>
          <w:rFonts w:ascii="Times New Roman" w:eastAsia="仿宋" w:hAnsi="Times New Roman" w:cs="仿宋_GB2312" w:hint="eastAsia"/>
          <w:bCs/>
          <w:kern w:val="0"/>
          <w:sz w:val="28"/>
          <w:szCs w:val="28"/>
        </w:rPr>
        <w:t>4</w:t>
      </w:r>
      <w:r w:rsidRPr="00C456ED">
        <w:rPr>
          <w:rFonts w:ascii="Times New Roman" w:eastAsia="仿宋" w:hAnsi="Times New Roman" w:cs="仿宋_GB2312"/>
          <w:bCs/>
          <w:kern w:val="0"/>
          <w:sz w:val="28"/>
          <w:szCs w:val="28"/>
        </w:rPr>
        <w:t>项，</w:t>
      </w:r>
      <w:r w:rsidR="006525C9">
        <w:rPr>
          <w:rFonts w:ascii="Times New Roman" w:eastAsia="仿宋" w:hAnsi="Times New Roman" w:cs="仿宋_GB2312" w:hint="eastAsia"/>
          <w:bCs/>
          <w:kern w:val="0"/>
          <w:sz w:val="28"/>
          <w:szCs w:val="28"/>
        </w:rPr>
        <w:t>计算机软件著作权</w:t>
      </w:r>
      <w:r w:rsidR="006525C9">
        <w:rPr>
          <w:rFonts w:ascii="Times New Roman" w:eastAsia="仿宋" w:hAnsi="Times New Roman" w:cs="仿宋_GB2312" w:hint="eastAsia"/>
          <w:bCs/>
          <w:kern w:val="0"/>
          <w:sz w:val="28"/>
          <w:szCs w:val="28"/>
        </w:rPr>
        <w:t>1</w:t>
      </w:r>
      <w:r w:rsidR="006525C9">
        <w:rPr>
          <w:rFonts w:ascii="Times New Roman" w:eastAsia="仿宋" w:hAnsi="Times New Roman" w:cs="仿宋_GB2312" w:hint="eastAsia"/>
          <w:bCs/>
          <w:kern w:val="0"/>
          <w:sz w:val="28"/>
          <w:szCs w:val="28"/>
        </w:rPr>
        <w:t>项，</w:t>
      </w:r>
      <w:r w:rsidRPr="00C456ED">
        <w:rPr>
          <w:rFonts w:ascii="Times New Roman" w:eastAsia="仿宋" w:hAnsi="Times New Roman" w:cs="仿宋_GB2312"/>
          <w:bCs/>
          <w:kern w:val="0"/>
          <w:sz w:val="28"/>
          <w:szCs w:val="28"/>
        </w:rPr>
        <w:t>发表相关学术论文</w:t>
      </w:r>
      <w:r w:rsidR="00425ED8">
        <w:rPr>
          <w:rFonts w:ascii="Times New Roman" w:eastAsia="仿宋" w:hAnsi="Times New Roman" w:cs="仿宋_GB2312" w:hint="eastAsia"/>
          <w:bCs/>
          <w:kern w:val="0"/>
          <w:sz w:val="28"/>
          <w:szCs w:val="28"/>
        </w:rPr>
        <w:t>2</w:t>
      </w:r>
      <w:r w:rsidRPr="00C456ED">
        <w:rPr>
          <w:rFonts w:ascii="Times New Roman" w:eastAsia="仿宋" w:hAnsi="Times New Roman" w:cs="仿宋_GB2312"/>
          <w:bCs/>
          <w:kern w:val="0"/>
          <w:sz w:val="28"/>
          <w:szCs w:val="28"/>
        </w:rPr>
        <w:t>篇，形成了完整的自主知识产权体</w:t>
      </w:r>
      <w:r w:rsidRPr="00C456ED">
        <w:rPr>
          <w:rFonts w:ascii="Times New Roman" w:eastAsia="仿宋" w:hAnsi="Times New Roman" w:cs="仿宋_GB2312"/>
          <w:bCs/>
          <w:kern w:val="0"/>
          <w:sz w:val="28"/>
          <w:szCs w:val="28"/>
        </w:rPr>
        <w:lastRenderedPageBreak/>
        <w:t>系。研发的石墨烯改性酚醛泡沫隔音板、防水耐蚀酚醛彩钢夹芯板、防腐消音防火一体化风管、微发泡相变储能材料等系列产品，已广泛应用于民用建筑、公共建筑、工业厂房、</w:t>
      </w:r>
      <w:r w:rsidRPr="00C456ED">
        <w:rPr>
          <w:rFonts w:ascii="Times New Roman" w:eastAsia="仿宋" w:hAnsi="Times New Roman" w:cs="仿宋_GB2312"/>
          <w:bCs/>
          <w:kern w:val="0"/>
          <w:sz w:val="28"/>
          <w:szCs w:val="28"/>
        </w:rPr>
        <w:t>LNG</w:t>
      </w:r>
      <w:r w:rsidRPr="00C456ED">
        <w:rPr>
          <w:rFonts w:ascii="Times New Roman" w:eastAsia="仿宋" w:hAnsi="Times New Roman" w:cs="仿宋_GB2312"/>
          <w:bCs/>
          <w:kern w:val="0"/>
          <w:sz w:val="28"/>
          <w:szCs w:val="28"/>
        </w:rPr>
        <w:t>保冷工程、沿海高盐雾地区建筑等多场景，显著提升了建筑系统的防火安全、节能降噪与长效服役性能，大幅降低了建筑全生命周期能耗与运维成本，经济与社会效益显著</w:t>
      </w:r>
      <w:r>
        <w:rPr>
          <w:rFonts w:ascii="Times New Roman" w:eastAsia="仿宋" w:hAnsi="Times New Roman" w:cs="仿宋_GB2312" w:hint="eastAsia"/>
          <w:bCs/>
          <w:kern w:val="0"/>
          <w:sz w:val="28"/>
          <w:szCs w:val="28"/>
        </w:rPr>
        <w:t>，</w:t>
      </w:r>
      <w:r w:rsidRPr="00C456ED">
        <w:rPr>
          <w:rFonts w:ascii="Times New Roman" w:eastAsia="仿宋" w:hAnsi="Times New Roman" w:cs="仿宋_GB2312"/>
          <w:bCs/>
          <w:kern w:val="0"/>
          <w:sz w:val="28"/>
          <w:szCs w:val="28"/>
        </w:rPr>
        <w:t>推动了我国绿色建筑建材行业的技术升级与高质量发展，为建筑领域碳达峰碳中和目标实现提供了核心技术支撑。</w:t>
      </w:r>
    </w:p>
    <w:p w14:paraId="1779ACE4" w14:textId="720DFBD7" w:rsidR="00B914C2" w:rsidRPr="00B914C2" w:rsidRDefault="00B914C2" w:rsidP="00B914C2">
      <w:pPr>
        <w:autoSpaceDE w:val="0"/>
        <w:autoSpaceDN w:val="0"/>
        <w:adjustRightInd w:val="0"/>
        <w:spacing w:line="560" w:lineRule="exact"/>
      </w:pPr>
      <w:r>
        <w:rPr>
          <w:rFonts w:ascii="仿宋_GB2312" w:eastAsia="仿宋_GB2312" w:hAnsi="仿宋_GB2312" w:cs="仿宋_GB2312" w:hint="eastAsia"/>
          <w:b/>
          <w:kern w:val="0"/>
          <w:sz w:val="28"/>
          <w:szCs w:val="28"/>
        </w:rPr>
        <w:t>主要完成单位：</w:t>
      </w:r>
      <w:r w:rsidR="009A4A5C" w:rsidRPr="009A4A5C">
        <w:rPr>
          <w:rFonts w:ascii="Times New Roman" w:eastAsia="仿宋" w:hAnsi="Times New Roman" w:cs="仿宋" w:hint="eastAsia"/>
          <w:bCs/>
          <w:kern w:val="0"/>
          <w:sz w:val="28"/>
          <w:szCs w:val="28"/>
        </w:rPr>
        <w:t>福建师范大学、福建天利高新材料有限公司</w:t>
      </w:r>
    </w:p>
    <w:p w14:paraId="41EC7580" w14:textId="393DEB53" w:rsidR="00B914C2" w:rsidRDefault="00B914C2" w:rsidP="00B914C2">
      <w:pPr>
        <w:pStyle w:val="TableParagraph"/>
        <w:spacing w:line="560" w:lineRule="exact"/>
        <w:rPr>
          <w:rFonts w:ascii="仿宋_GB2312" w:eastAsia="仿宋_GB2312" w:hAnsi="仿宋_GB2312" w:cs="仿宋_GB2312"/>
          <w:b/>
          <w:color w:val="000000"/>
          <w:sz w:val="28"/>
          <w:szCs w:val="28"/>
        </w:rPr>
      </w:pPr>
      <w:r>
        <w:rPr>
          <w:rFonts w:ascii="仿宋_GB2312" w:eastAsia="仿宋_GB2312" w:hAnsi="仿宋_GB2312" w:cs="仿宋_GB2312" w:hint="eastAsia"/>
          <w:b/>
          <w:color w:val="000000"/>
          <w:sz w:val="28"/>
          <w:szCs w:val="28"/>
        </w:rPr>
        <w:t>主要完成人及其贡献：</w:t>
      </w:r>
    </w:p>
    <w:p w14:paraId="4E41E0B4" w14:textId="2691C26C" w:rsidR="00432BF2" w:rsidRPr="00432BF2" w:rsidRDefault="00432BF2" w:rsidP="00432BF2">
      <w:pPr>
        <w:pStyle w:val="TableParagraph"/>
        <w:spacing w:line="560" w:lineRule="exact"/>
        <w:ind w:firstLineChars="200" w:firstLine="560"/>
        <w:rPr>
          <w:rFonts w:ascii="Times New Roman" w:eastAsia="仿宋" w:hAnsi="Times New Roman" w:cs="仿宋"/>
          <w:sz w:val="28"/>
          <w:szCs w:val="28"/>
        </w:rPr>
      </w:pPr>
      <w:r w:rsidRPr="00432BF2">
        <w:rPr>
          <w:rFonts w:ascii="Times New Roman" w:eastAsia="仿宋" w:hAnsi="Times New Roman" w:cs="仿宋"/>
          <w:sz w:val="28"/>
          <w:szCs w:val="28"/>
        </w:rPr>
        <w:t>翁景峥：项目第一完成人，牵头项目整体方案设计、核心技术研发与产学研协同攻关，突破了石墨烯</w:t>
      </w:r>
      <w:r w:rsidRPr="00432BF2">
        <w:rPr>
          <w:rFonts w:ascii="Times New Roman" w:eastAsia="仿宋" w:hAnsi="Times New Roman" w:cs="仿宋"/>
          <w:sz w:val="28"/>
          <w:szCs w:val="28"/>
        </w:rPr>
        <w:t>/</w:t>
      </w:r>
      <w:r w:rsidRPr="00432BF2">
        <w:rPr>
          <w:rFonts w:ascii="Times New Roman" w:eastAsia="仿宋" w:hAnsi="Times New Roman" w:cs="仿宋"/>
          <w:sz w:val="28"/>
          <w:szCs w:val="28"/>
        </w:rPr>
        <w:t>酚醛树脂基复合材料界面调控、建筑功能材料性能精准检测关键技术。在本项研发工作中投入的工作量占本人工作总量</w:t>
      </w:r>
      <w:r w:rsidRPr="00432BF2">
        <w:rPr>
          <w:rFonts w:ascii="Times New Roman" w:eastAsia="仿宋" w:hAnsi="Times New Roman" w:cs="仿宋"/>
          <w:sz w:val="28"/>
          <w:szCs w:val="28"/>
        </w:rPr>
        <w:t>70%</w:t>
      </w:r>
      <w:r w:rsidRPr="00432BF2">
        <w:rPr>
          <w:rFonts w:ascii="Times New Roman" w:eastAsia="仿宋" w:hAnsi="Times New Roman" w:cs="仿宋"/>
          <w:sz w:val="28"/>
          <w:szCs w:val="28"/>
        </w:rPr>
        <w:t>。对科技创新点</w:t>
      </w:r>
      <w:r w:rsidRPr="00432BF2">
        <w:rPr>
          <w:rFonts w:ascii="Times New Roman" w:eastAsia="仿宋" w:hAnsi="Times New Roman" w:cs="仿宋"/>
          <w:sz w:val="28"/>
          <w:szCs w:val="28"/>
        </w:rPr>
        <w:t>1</w:t>
      </w:r>
      <w:r w:rsidRPr="00432BF2">
        <w:rPr>
          <w:rFonts w:ascii="Times New Roman" w:eastAsia="仿宋" w:hAnsi="Times New Roman" w:cs="仿宋"/>
          <w:sz w:val="28"/>
          <w:szCs w:val="28"/>
        </w:rPr>
        <w:t>、科技创新点</w:t>
      </w:r>
      <w:r w:rsidRPr="00432BF2">
        <w:rPr>
          <w:rFonts w:ascii="Times New Roman" w:eastAsia="仿宋" w:hAnsi="Times New Roman" w:cs="仿宋"/>
          <w:sz w:val="28"/>
          <w:szCs w:val="28"/>
        </w:rPr>
        <w:t>4</w:t>
      </w:r>
      <w:r w:rsidRPr="00432BF2">
        <w:rPr>
          <w:rFonts w:ascii="Times New Roman" w:eastAsia="仿宋" w:hAnsi="Times New Roman" w:cs="仿宋"/>
          <w:sz w:val="28"/>
          <w:szCs w:val="28"/>
        </w:rPr>
        <w:t>做出了核心创造性贡献，相关发明人专利</w:t>
      </w:r>
      <w:r w:rsidR="00425ED8">
        <w:rPr>
          <w:rFonts w:ascii="Times New Roman" w:eastAsia="仿宋" w:hAnsi="Times New Roman" w:cs="仿宋" w:hint="eastAsia"/>
          <w:sz w:val="28"/>
          <w:szCs w:val="28"/>
        </w:rPr>
        <w:t>2</w:t>
      </w:r>
      <w:r w:rsidRPr="00432BF2">
        <w:rPr>
          <w:rFonts w:ascii="Times New Roman" w:eastAsia="仿宋" w:hAnsi="Times New Roman" w:cs="仿宋"/>
          <w:sz w:val="28"/>
          <w:szCs w:val="28"/>
        </w:rPr>
        <w:t>项，论文</w:t>
      </w:r>
      <w:r w:rsidR="00425ED8">
        <w:rPr>
          <w:rFonts w:ascii="Times New Roman" w:eastAsia="仿宋" w:hAnsi="Times New Roman" w:cs="仿宋" w:hint="eastAsia"/>
          <w:sz w:val="28"/>
          <w:szCs w:val="28"/>
        </w:rPr>
        <w:t>1</w:t>
      </w:r>
      <w:r w:rsidRPr="00432BF2">
        <w:rPr>
          <w:rFonts w:ascii="Times New Roman" w:eastAsia="仿宋" w:hAnsi="Times New Roman" w:cs="仿宋"/>
          <w:sz w:val="28"/>
          <w:szCs w:val="28"/>
        </w:rPr>
        <w:t>篇。</w:t>
      </w:r>
    </w:p>
    <w:p w14:paraId="50564AC2" w14:textId="04CD5C44" w:rsidR="00432BF2" w:rsidRPr="00432BF2" w:rsidRDefault="00432BF2" w:rsidP="00432BF2">
      <w:pPr>
        <w:pStyle w:val="TableParagraph"/>
        <w:spacing w:line="560" w:lineRule="exact"/>
        <w:ind w:firstLineChars="200" w:firstLine="560"/>
        <w:rPr>
          <w:rFonts w:ascii="Times New Roman" w:eastAsia="仿宋" w:hAnsi="Times New Roman" w:cs="仿宋"/>
          <w:sz w:val="28"/>
          <w:szCs w:val="28"/>
        </w:rPr>
      </w:pPr>
      <w:r w:rsidRPr="00432BF2">
        <w:rPr>
          <w:rFonts w:ascii="Times New Roman" w:eastAsia="仿宋" w:hAnsi="Times New Roman" w:cs="仿宋"/>
          <w:sz w:val="28"/>
          <w:szCs w:val="28"/>
        </w:rPr>
        <w:t>连惠山：项目主要完成人，开展高性能酚醛基建筑功能材料配方研发与规模化制备工艺攻关，突破了石墨烯改性酚醛泡沫可控制备、相变储能材料建筑适配性优化关键技术。在本项研发工作中投入的工作量占本人工作总量</w:t>
      </w:r>
      <w:r w:rsidRPr="00432BF2">
        <w:rPr>
          <w:rFonts w:ascii="Times New Roman" w:eastAsia="仿宋" w:hAnsi="Times New Roman" w:cs="仿宋"/>
          <w:sz w:val="28"/>
          <w:szCs w:val="28"/>
        </w:rPr>
        <w:t>65%</w:t>
      </w:r>
      <w:r w:rsidRPr="00432BF2">
        <w:rPr>
          <w:rFonts w:ascii="Times New Roman" w:eastAsia="仿宋" w:hAnsi="Times New Roman" w:cs="仿宋"/>
          <w:sz w:val="28"/>
          <w:szCs w:val="28"/>
        </w:rPr>
        <w:t>。对科技创新点</w:t>
      </w:r>
      <w:r w:rsidRPr="00432BF2">
        <w:rPr>
          <w:rFonts w:ascii="Times New Roman" w:eastAsia="仿宋" w:hAnsi="Times New Roman" w:cs="仿宋"/>
          <w:sz w:val="28"/>
          <w:szCs w:val="28"/>
        </w:rPr>
        <w:t>1</w:t>
      </w:r>
      <w:r w:rsidRPr="00432BF2">
        <w:rPr>
          <w:rFonts w:ascii="Times New Roman" w:eastAsia="仿宋" w:hAnsi="Times New Roman" w:cs="仿宋"/>
          <w:sz w:val="28"/>
          <w:szCs w:val="28"/>
        </w:rPr>
        <w:t>、科技创新点</w:t>
      </w:r>
      <w:r w:rsidRPr="00432BF2">
        <w:rPr>
          <w:rFonts w:ascii="Times New Roman" w:eastAsia="仿宋" w:hAnsi="Times New Roman" w:cs="仿宋"/>
          <w:sz w:val="28"/>
          <w:szCs w:val="28"/>
        </w:rPr>
        <w:t>2</w:t>
      </w:r>
      <w:r w:rsidRPr="00432BF2">
        <w:rPr>
          <w:rFonts w:ascii="Times New Roman" w:eastAsia="仿宋" w:hAnsi="Times New Roman" w:cs="仿宋"/>
          <w:sz w:val="28"/>
          <w:szCs w:val="28"/>
        </w:rPr>
        <w:t>做出了主要创造性贡献，相关发明人专利</w:t>
      </w:r>
      <w:r w:rsidRPr="00432BF2">
        <w:rPr>
          <w:rFonts w:ascii="Times New Roman" w:eastAsia="仿宋" w:hAnsi="Times New Roman" w:cs="仿宋"/>
          <w:sz w:val="28"/>
          <w:szCs w:val="28"/>
        </w:rPr>
        <w:t>3</w:t>
      </w:r>
      <w:r w:rsidRPr="00432BF2">
        <w:rPr>
          <w:rFonts w:ascii="Times New Roman" w:eastAsia="仿宋" w:hAnsi="Times New Roman" w:cs="仿宋"/>
          <w:sz w:val="28"/>
          <w:szCs w:val="28"/>
        </w:rPr>
        <w:t>项。</w:t>
      </w:r>
    </w:p>
    <w:p w14:paraId="197EC780" w14:textId="22115C47" w:rsidR="00432BF2" w:rsidRPr="00432BF2" w:rsidRDefault="00432BF2" w:rsidP="00432BF2">
      <w:pPr>
        <w:pStyle w:val="TableParagraph"/>
        <w:spacing w:line="560" w:lineRule="exact"/>
        <w:ind w:firstLineChars="200" w:firstLine="560"/>
        <w:rPr>
          <w:rFonts w:ascii="Times New Roman" w:eastAsia="仿宋" w:hAnsi="Times New Roman" w:cs="仿宋"/>
          <w:sz w:val="28"/>
          <w:szCs w:val="28"/>
        </w:rPr>
      </w:pPr>
      <w:r w:rsidRPr="00432BF2">
        <w:rPr>
          <w:rFonts w:ascii="Times New Roman" w:eastAsia="仿宋" w:hAnsi="Times New Roman" w:cs="仿宋"/>
          <w:sz w:val="28"/>
          <w:szCs w:val="28"/>
        </w:rPr>
        <w:t>戢超：项目主要完成人，开展建筑围护复合板材、防腐消音一体化通风系统的产品研发与工程化验证，突破了多功能复合板材一体化成型、通风系统多性能协同集成关键技术。在本项研发工作中投入的工作量占本人工作总量</w:t>
      </w:r>
      <w:r w:rsidRPr="00432BF2">
        <w:rPr>
          <w:rFonts w:ascii="Times New Roman" w:eastAsia="仿宋" w:hAnsi="Times New Roman" w:cs="仿宋"/>
          <w:sz w:val="28"/>
          <w:szCs w:val="28"/>
        </w:rPr>
        <w:t>60%</w:t>
      </w:r>
      <w:r w:rsidRPr="00432BF2">
        <w:rPr>
          <w:rFonts w:ascii="Times New Roman" w:eastAsia="仿宋" w:hAnsi="Times New Roman" w:cs="仿宋"/>
          <w:sz w:val="28"/>
          <w:szCs w:val="28"/>
        </w:rPr>
        <w:t>。对科技创新点</w:t>
      </w:r>
      <w:r w:rsidRPr="00432BF2">
        <w:rPr>
          <w:rFonts w:ascii="Times New Roman" w:eastAsia="仿宋" w:hAnsi="Times New Roman" w:cs="仿宋"/>
          <w:sz w:val="28"/>
          <w:szCs w:val="28"/>
        </w:rPr>
        <w:t>2</w:t>
      </w:r>
      <w:r w:rsidRPr="00432BF2">
        <w:rPr>
          <w:rFonts w:ascii="Times New Roman" w:eastAsia="仿宋" w:hAnsi="Times New Roman" w:cs="仿宋"/>
          <w:sz w:val="28"/>
          <w:szCs w:val="28"/>
        </w:rPr>
        <w:t>、科技创新点</w:t>
      </w:r>
      <w:r w:rsidRPr="00432BF2">
        <w:rPr>
          <w:rFonts w:ascii="Times New Roman" w:eastAsia="仿宋" w:hAnsi="Times New Roman" w:cs="仿宋"/>
          <w:sz w:val="28"/>
          <w:szCs w:val="28"/>
        </w:rPr>
        <w:t>3</w:t>
      </w:r>
      <w:r w:rsidRPr="00432BF2">
        <w:rPr>
          <w:rFonts w:ascii="Times New Roman" w:eastAsia="仿宋" w:hAnsi="Times New Roman" w:cs="仿宋"/>
          <w:sz w:val="28"/>
          <w:szCs w:val="28"/>
        </w:rPr>
        <w:t>做出了主要创造性贡献，相关发明人专利</w:t>
      </w:r>
      <w:r w:rsidRPr="00432BF2">
        <w:rPr>
          <w:rFonts w:ascii="Times New Roman" w:eastAsia="仿宋" w:hAnsi="Times New Roman" w:cs="仿宋"/>
          <w:sz w:val="28"/>
          <w:szCs w:val="28"/>
        </w:rPr>
        <w:t>5</w:t>
      </w:r>
      <w:r w:rsidRPr="00432BF2">
        <w:rPr>
          <w:rFonts w:ascii="Times New Roman" w:eastAsia="仿宋" w:hAnsi="Times New Roman" w:cs="仿宋"/>
          <w:sz w:val="28"/>
          <w:szCs w:val="28"/>
        </w:rPr>
        <w:t>项，论文</w:t>
      </w:r>
      <w:r w:rsidRPr="00432BF2">
        <w:rPr>
          <w:rFonts w:ascii="Times New Roman" w:eastAsia="仿宋" w:hAnsi="Times New Roman" w:cs="仿宋"/>
          <w:sz w:val="28"/>
          <w:szCs w:val="28"/>
        </w:rPr>
        <w:t>1</w:t>
      </w:r>
      <w:r w:rsidRPr="00432BF2">
        <w:rPr>
          <w:rFonts w:ascii="Times New Roman" w:eastAsia="仿宋" w:hAnsi="Times New Roman" w:cs="仿宋"/>
          <w:sz w:val="28"/>
          <w:szCs w:val="28"/>
        </w:rPr>
        <w:t>篇。</w:t>
      </w:r>
    </w:p>
    <w:p w14:paraId="4D2B51C4" w14:textId="2C98EF58" w:rsidR="006C0807" w:rsidRPr="00432BF2" w:rsidRDefault="00432BF2" w:rsidP="00B914C2">
      <w:pPr>
        <w:pStyle w:val="TableParagraph"/>
        <w:spacing w:line="560" w:lineRule="exact"/>
        <w:ind w:firstLineChars="200" w:firstLine="560"/>
        <w:rPr>
          <w:rFonts w:ascii="Times New Roman" w:eastAsia="仿宋" w:hAnsi="Times New Roman" w:cs="仿宋"/>
          <w:sz w:val="28"/>
          <w:szCs w:val="28"/>
        </w:rPr>
      </w:pPr>
      <w:r w:rsidRPr="00432BF2">
        <w:rPr>
          <w:rFonts w:ascii="Times New Roman" w:eastAsia="仿宋" w:hAnsi="Times New Roman" w:cs="仿宋"/>
          <w:sz w:val="28"/>
          <w:szCs w:val="28"/>
        </w:rPr>
        <w:lastRenderedPageBreak/>
        <w:t>罗亿江：项目主要完成人，负责项目核心产品的工程化应用推广、施工工艺优化与现场应用验证。在本项研发工作中投入的工作量占本人工作总量</w:t>
      </w:r>
      <w:r w:rsidRPr="00432BF2">
        <w:rPr>
          <w:rFonts w:ascii="Times New Roman" w:eastAsia="仿宋" w:hAnsi="Times New Roman" w:cs="仿宋"/>
          <w:sz w:val="28"/>
          <w:szCs w:val="28"/>
        </w:rPr>
        <w:t>55%</w:t>
      </w:r>
      <w:r w:rsidRPr="00432BF2">
        <w:rPr>
          <w:rFonts w:ascii="Times New Roman" w:eastAsia="仿宋" w:hAnsi="Times New Roman" w:cs="仿宋"/>
          <w:sz w:val="28"/>
          <w:szCs w:val="28"/>
        </w:rPr>
        <w:t>。对科技创新点</w:t>
      </w:r>
      <w:r w:rsidRPr="00432BF2">
        <w:rPr>
          <w:rFonts w:ascii="Times New Roman" w:eastAsia="仿宋" w:hAnsi="Times New Roman" w:cs="仿宋"/>
          <w:sz w:val="28"/>
          <w:szCs w:val="28"/>
        </w:rPr>
        <w:t>3</w:t>
      </w:r>
      <w:r w:rsidRPr="00432BF2">
        <w:rPr>
          <w:rFonts w:ascii="Times New Roman" w:eastAsia="仿宋" w:hAnsi="Times New Roman" w:cs="仿宋"/>
          <w:sz w:val="28"/>
          <w:szCs w:val="28"/>
        </w:rPr>
        <w:t>做出了主要创造性贡献，相关发明人专利</w:t>
      </w:r>
      <w:r w:rsidRPr="00432BF2">
        <w:rPr>
          <w:rFonts w:ascii="Times New Roman" w:eastAsia="仿宋" w:hAnsi="Times New Roman" w:cs="仿宋"/>
          <w:sz w:val="28"/>
          <w:szCs w:val="28"/>
        </w:rPr>
        <w:t>2</w:t>
      </w:r>
      <w:r w:rsidRPr="00432BF2">
        <w:rPr>
          <w:rFonts w:ascii="Times New Roman" w:eastAsia="仿宋" w:hAnsi="Times New Roman" w:cs="仿宋"/>
          <w:sz w:val="28"/>
          <w:szCs w:val="28"/>
        </w:rPr>
        <w:t>项。</w:t>
      </w:r>
    </w:p>
    <w:p w14:paraId="79924961" w14:textId="26327A34" w:rsidR="00200C83" w:rsidRDefault="00B914C2">
      <w:pPr>
        <w:pStyle w:val="a3"/>
        <w:rPr>
          <w:rFonts w:ascii="Times New Roman" w:eastAsia="仿宋" w:hAnsi="Times New Roman" w:cs="仿宋_GB2312"/>
          <w:b/>
          <w:color w:val="000000"/>
          <w:sz w:val="28"/>
          <w:szCs w:val="28"/>
        </w:rPr>
      </w:pPr>
      <w:r>
        <w:rPr>
          <w:rFonts w:ascii="仿宋_GB2312" w:eastAsia="仿宋_GB2312" w:hAnsi="仿宋_GB2312" w:cs="仿宋_GB2312" w:hint="eastAsia"/>
          <w:b/>
          <w:color w:val="000000"/>
          <w:sz w:val="28"/>
          <w:szCs w:val="28"/>
        </w:rPr>
        <w:t>主要知识产权目录：</w:t>
      </w:r>
    </w:p>
    <w:tbl>
      <w:tblPr>
        <w:tblStyle w:val="aa"/>
        <w:tblW w:w="10773" w:type="dxa"/>
        <w:jc w:val="center"/>
        <w:tblLayout w:type="fixed"/>
        <w:tblLook w:val="04A0" w:firstRow="1" w:lastRow="0" w:firstColumn="1" w:lastColumn="0" w:noHBand="0" w:noVBand="1"/>
      </w:tblPr>
      <w:tblGrid>
        <w:gridCol w:w="850"/>
        <w:gridCol w:w="1191"/>
        <w:gridCol w:w="1701"/>
        <w:gridCol w:w="1191"/>
        <w:gridCol w:w="1928"/>
        <w:gridCol w:w="1304"/>
        <w:gridCol w:w="1611"/>
        <w:gridCol w:w="997"/>
      </w:tblGrid>
      <w:tr w:rsidR="00B914C2" w14:paraId="4F099891" w14:textId="5A1C7451" w:rsidTr="00CA0B87">
        <w:trPr>
          <w:jc w:val="center"/>
        </w:trPr>
        <w:tc>
          <w:tcPr>
            <w:tcW w:w="850" w:type="dxa"/>
            <w:vAlign w:val="center"/>
          </w:tcPr>
          <w:p w14:paraId="7C160FF0" w14:textId="77777777" w:rsidR="00B914C2" w:rsidRDefault="00B914C2">
            <w:pPr>
              <w:pStyle w:val="a3"/>
              <w:jc w:val="center"/>
              <w:rPr>
                <w:rFonts w:ascii="仿宋" w:eastAsia="仿宋" w:hAnsi="仿宋" w:cs="仿宋"/>
                <w:iCs/>
                <w:spacing w:val="-10"/>
                <w:sz w:val="24"/>
                <w:szCs w:val="24"/>
              </w:rPr>
            </w:pPr>
            <w:r>
              <w:rPr>
                <w:rFonts w:ascii="Times New Roman" w:eastAsia="仿宋" w:hAnsi="Times New Roman" w:cs="仿宋" w:hint="eastAsia"/>
                <w:iCs/>
                <w:spacing w:val="-10"/>
                <w:sz w:val="24"/>
                <w:szCs w:val="24"/>
              </w:rPr>
              <w:t>序号</w:t>
            </w:r>
          </w:p>
        </w:tc>
        <w:tc>
          <w:tcPr>
            <w:tcW w:w="1191" w:type="dxa"/>
            <w:vAlign w:val="center"/>
          </w:tcPr>
          <w:p w14:paraId="756E5435" w14:textId="77777777" w:rsidR="00B914C2" w:rsidRDefault="00B914C2">
            <w:pPr>
              <w:pStyle w:val="a3"/>
              <w:jc w:val="center"/>
              <w:rPr>
                <w:rFonts w:ascii="仿宋" w:eastAsia="仿宋" w:hAnsi="仿宋" w:cs="仿宋"/>
                <w:iCs/>
                <w:spacing w:val="-10"/>
                <w:sz w:val="24"/>
                <w:szCs w:val="24"/>
              </w:rPr>
            </w:pPr>
            <w:r>
              <w:rPr>
                <w:rFonts w:ascii="Times New Roman" w:eastAsia="仿宋" w:hAnsi="Times New Roman" w:cs="仿宋" w:hint="eastAsia"/>
                <w:iCs/>
                <w:spacing w:val="-10"/>
                <w:sz w:val="24"/>
                <w:szCs w:val="24"/>
              </w:rPr>
              <w:t>知识产权类别</w:t>
            </w:r>
          </w:p>
        </w:tc>
        <w:tc>
          <w:tcPr>
            <w:tcW w:w="1701" w:type="dxa"/>
            <w:vAlign w:val="center"/>
          </w:tcPr>
          <w:p w14:paraId="24A1765B" w14:textId="55B46929" w:rsidR="00B914C2" w:rsidRDefault="00B914C2">
            <w:pPr>
              <w:pStyle w:val="a3"/>
              <w:jc w:val="center"/>
              <w:rPr>
                <w:rFonts w:ascii="仿宋" w:eastAsia="仿宋" w:hAnsi="仿宋" w:cs="仿宋"/>
                <w:iCs/>
                <w:spacing w:val="-10"/>
                <w:sz w:val="24"/>
                <w:szCs w:val="24"/>
              </w:rPr>
            </w:pPr>
            <w:r>
              <w:rPr>
                <w:rFonts w:ascii="Times New Roman" w:eastAsia="仿宋" w:hAnsi="Times New Roman" w:cs="仿宋" w:hint="eastAsia"/>
                <w:iCs/>
                <w:spacing w:val="-10"/>
                <w:sz w:val="24"/>
                <w:szCs w:val="24"/>
              </w:rPr>
              <w:t>授权专利名称</w:t>
            </w:r>
          </w:p>
        </w:tc>
        <w:tc>
          <w:tcPr>
            <w:tcW w:w="1191" w:type="dxa"/>
            <w:vAlign w:val="center"/>
          </w:tcPr>
          <w:p w14:paraId="614659B2" w14:textId="51F6528D" w:rsidR="00B914C2" w:rsidRDefault="00B914C2">
            <w:pPr>
              <w:pStyle w:val="a3"/>
              <w:jc w:val="center"/>
              <w:rPr>
                <w:rFonts w:ascii="仿宋" w:eastAsia="仿宋" w:hAnsi="仿宋" w:cs="仿宋"/>
                <w:iCs/>
                <w:spacing w:val="-10"/>
                <w:sz w:val="24"/>
                <w:szCs w:val="24"/>
              </w:rPr>
            </w:pPr>
            <w:r>
              <w:rPr>
                <w:rFonts w:ascii="Times New Roman" w:eastAsia="仿宋" w:hAnsi="Times New Roman" w:cs="仿宋" w:hint="eastAsia"/>
                <w:iCs/>
                <w:spacing w:val="-10"/>
                <w:sz w:val="24"/>
                <w:szCs w:val="24"/>
              </w:rPr>
              <w:t>授权号</w:t>
            </w:r>
          </w:p>
        </w:tc>
        <w:tc>
          <w:tcPr>
            <w:tcW w:w="1928" w:type="dxa"/>
            <w:vAlign w:val="center"/>
          </w:tcPr>
          <w:p w14:paraId="62EBFD4B" w14:textId="77777777" w:rsidR="00B914C2" w:rsidRDefault="00B914C2">
            <w:pPr>
              <w:pStyle w:val="a3"/>
              <w:jc w:val="center"/>
              <w:rPr>
                <w:rFonts w:ascii="仿宋" w:eastAsia="仿宋" w:hAnsi="仿宋" w:cs="仿宋"/>
                <w:iCs/>
                <w:spacing w:val="-10"/>
                <w:sz w:val="24"/>
                <w:szCs w:val="24"/>
              </w:rPr>
            </w:pPr>
            <w:r>
              <w:rPr>
                <w:rFonts w:ascii="Times New Roman" w:eastAsia="仿宋" w:hAnsi="Times New Roman" w:cs="仿宋" w:hint="eastAsia"/>
                <w:iCs/>
                <w:spacing w:val="-10"/>
                <w:sz w:val="24"/>
                <w:szCs w:val="24"/>
              </w:rPr>
              <w:t>权利人</w:t>
            </w:r>
          </w:p>
        </w:tc>
        <w:tc>
          <w:tcPr>
            <w:tcW w:w="1304" w:type="dxa"/>
            <w:vAlign w:val="center"/>
          </w:tcPr>
          <w:p w14:paraId="42655F8E" w14:textId="04BF86D0" w:rsidR="00B914C2" w:rsidRDefault="00B914C2" w:rsidP="00B914C2">
            <w:pPr>
              <w:pStyle w:val="a3"/>
              <w:jc w:val="center"/>
              <w:rPr>
                <w:rFonts w:ascii="Times New Roman" w:eastAsia="仿宋" w:hAnsi="Times New Roman" w:cs="仿宋"/>
                <w:iCs/>
                <w:spacing w:val="-10"/>
                <w:sz w:val="24"/>
                <w:szCs w:val="24"/>
              </w:rPr>
            </w:pPr>
            <w:r>
              <w:rPr>
                <w:rFonts w:ascii="Times New Roman" w:eastAsia="仿宋" w:hAnsi="Times New Roman" w:cs="仿宋" w:hint="eastAsia"/>
                <w:iCs/>
                <w:spacing w:val="-10"/>
                <w:sz w:val="24"/>
                <w:szCs w:val="24"/>
              </w:rPr>
              <w:t>国（区）别</w:t>
            </w:r>
          </w:p>
        </w:tc>
        <w:tc>
          <w:tcPr>
            <w:tcW w:w="1611" w:type="dxa"/>
            <w:vAlign w:val="center"/>
          </w:tcPr>
          <w:p w14:paraId="12611B36" w14:textId="39AEC059" w:rsidR="00B914C2" w:rsidRDefault="00B914C2">
            <w:pPr>
              <w:pStyle w:val="a3"/>
              <w:jc w:val="center"/>
              <w:rPr>
                <w:rFonts w:ascii="仿宋" w:eastAsia="仿宋" w:hAnsi="仿宋" w:cs="仿宋"/>
                <w:iCs/>
                <w:spacing w:val="-10"/>
                <w:sz w:val="24"/>
                <w:szCs w:val="24"/>
              </w:rPr>
            </w:pPr>
            <w:r>
              <w:rPr>
                <w:rFonts w:ascii="Times New Roman" w:eastAsia="仿宋" w:hAnsi="Times New Roman" w:cs="仿宋" w:hint="eastAsia"/>
                <w:iCs/>
                <w:spacing w:val="-10"/>
                <w:sz w:val="24"/>
                <w:szCs w:val="24"/>
              </w:rPr>
              <w:t>发明人</w:t>
            </w:r>
          </w:p>
        </w:tc>
        <w:tc>
          <w:tcPr>
            <w:tcW w:w="997" w:type="dxa"/>
            <w:vAlign w:val="center"/>
          </w:tcPr>
          <w:p w14:paraId="10A731C1" w14:textId="27AE6FCD" w:rsidR="00B914C2" w:rsidRDefault="00B914C2" w:rsidP="00B914C2">
            <w:pPr>
              <w:pStyle w:val="a3"/>
              <w:jc w:val="center"/>
              <w:rPr>
                <w:rFonts w:ascii="Times New Roman" w:eastAsia="仿宋" w:hAnsi="Times New Roman" w:cs="仿宋"/>
                <w:iCs/>
                <w:spacing w:val="-10"/>
                <w:sz w:val="24"/>
                <w:szCs w:val="24"/>
              </w:rPr>
            </w:pPr>
            <w:r>
              <w:rPr>
                <w:rFonts w:ascii="Times New Roman" w:eastAsia="仿宋" w:hAnsi="Times New Roman" w:cs="仿宋" w:hint="eastAsia"/>
                <w:iCs/>
                <w:spacing w:val="-10"/>
                <w:sz w:val="24"/>
                <w:szCs w:val="24"/>
              </w:rPr>
              <w:t>状态</w:t>
            </w:r>
          </w:p>
        </w:tc>
      </w:tr>
      <w:tr w:rsidR="00B914C2" w14:paraId="53459054" w14:textId="792C62EC" w:rsidTr="00CA0B87">
        <w:trPr>
          <w:jc w:val="center"/>
        </w:trPr>
        <w:tc>
          <w:tcPr>
            <w:tcW w:w="850" w:type="dxa"/>
            <w:vAlign w:val="center"/>
          </w:tcPr>
          <w:p w14:paraId="712C7DA8" w14:textId="55F24280" w:rsidR="00B914C2" w:rsidRPr="002C43D6" w:rsidRDefault="00B914C2" w:rsidP="002C43D6">
            <w:pPr>
              <w:pStyle w:val="a3"/>
              <w:jc w:val="center"/>
              <w:rPr>
                <w:rFonts w:ascii="Times New Roman" w:eastAsia="仿宋" w:hAnsi="Times New Roman"/>
                <w:iCs/>
                <w:spacing w:val="-10"/>
                <w:sz w:val="24"/>
                <w:szCs w:val="24"/>
              </w:rPr>
            </w:pPr>
            <w:r>
              <w:rPr>
                <w:rFonts w:ascii="Times New Roman" w:eastAsia="仿宋" w:hAnsi="Times New Roman" w:hint="eastAsia"/>
                <w:iCs/>
                <w:spacing w:val="-10"/>
                <w:sz w:val="24"/>
                <w:szCs w:val="24"/>
              </w:rPr>
              <w:t>1</w:t>
            </w:r>
          </w:p>
        </w:tc>
        <w:tc>
          <w:tcPr>
            <w:tcW w:w="1191" w:type="dxa"/>
            <w:vAlign w:val="center"/>
          </w:tcPr>
          <w:p w14:paraId="52DD9974" w14:textId="1A5E85D4" w:rsidR="00B914C2" w:rsidRPr="002C43D6" w:rsidRDefault="00B914C2" w:rsidP="002C43D6">
            <w:pPr>
              <w:jc w:val="center"/>
              <w:rPr>
                <w:rFonts w:ascii="仿宋" w:eastAsia="仿宋" w:hAnsi="仿宋" w:cs="仿宋"/>
                <w:sz w:val="24"/>
                <w:szCs w:val="24"/>
              </w:rPr>
            </w:pPr>
            <w:r w:rsidRPr="002C43D6">
              <w:rPr>
                <w:rFonts w:ascii="仿宋" w:eastAsia="仿宋" w:hAnsi="仿宋" w:hint="eastAsia"/>
                <w:sz w:val="24"/>
                <w:szCs w:val="24"/>
              </w:rPr>
              <w:t>发明专利</w:t>
            </w:r>
          </w:p>
        </w:tc>
        <w:tc>
          <w:tcPr>
            <w:tcW w:w="1701" w:type="dxa"/>
            <w:vAlign w:val="center"/>
          </w:tcPr>
          <w:p w14:paraId="1A54E80F" w14:textId="67E7BD9B" w:rsidR="00B914C2" w:rsidRPr="002C43D6" w:rsidRDefault="00B914C2" w:rsidP="002C43D6">
            <w:pPr>
              <w:jc w:val="center"/>
              <w:rPr>
                <w:rFonts w:ascii="仿宋" w:eastAsia="仿宋" w:hAnsi="仿宋" w:cs="仿宋"/>
                <w:sz w:val="24"/>
                <w:szCs w:val="24"/>
              </w:rPr>
            </w:pPr>
            <w:r w:rsidRPr="0083227B">
              <w:rPr>
                <w:rFonts w:ascii="仿宋" w:eastAsia="仿宋" w:hAnsi="仿宋" w:hint="eastAsia"/>
                <w:sz w:val="24"/>
                <w:szCs w:val="24"/>
              </w:rPr>
              <w:t>一种石墨烯改性硅溶胶负载沙丁胺醇抗体传感器制备方法</w:t>
            </w:r>
          </w:p>
        </w:tc>
        <w:tc>
          <w:tcPr>
            <w:tcW w:w="1191" w:type="dxa"/>
            <w:vAlign w:val="center"/>
          </w:tcPr>
          <w:p w14:paraId="46575706" w14:textId="4D6460DB" w:rsidR="00B914C2" w:rsidRPr="002C43D6" w:rsidRDefault="00B914C2" w:rsidP="002C43D6">
            <w:pPr>
              <w:jc w:val="center"/>
              <w:rPr>
                <w:rFonts w:ascii="Times New Roman" w:eastAsia="仿宋" w:hAnsi="Times New Roman"/>
                <w:sz w:val="24"/>
                <w:szCs w:val="24"/>
              </w:rPr>
            </w:pPr>
            <w:r w:rsidRPr="0083227B">
              <w:rPr>
                <w:rFonts w:ascii="Times New Roman" w:eastAsia="仿宋" w:hAnsi="Times New Roman"/>
                <w:sz w:val="24"/>
                <w:szCs w:val="24"/>
              </w:rPr>
              <w:t>ZL202110808759</w:t>
            </w:r>
            <w:r w:rsidR="00DF164F">
              <w:rPr>
                <w:rFonts w:ascii="Times New Roman" w:eastAsia="仿宋" w:hAnsi="Times New Roman" w:hint="eastAsia"/>
                <w:sz w:val="24"/>
                <w:szCs w:val="24"/>
              </w:rPr>
              <w:t>.</w:t>
            </w:r>
            <w:r w:rsidRPr="0083227B">
              <w:rPr>
                <w:rFonts w:ascii="Times New Roman" w:eastAsia="仿宋" w:hAnsi="Times New Roman"/>
                <w:sz w:val="24"/>
                <w:szCs w:val="24"/>
              </w:rPr>
              <w:t>2</w:t>
            </w:r>
          </w:p>
        </w:tc>
        <w:tc>
          <w:tcPr>
            <w:tcW w:w="1928" w:type="dxa"/>
            <w:vAlign w:val="center"/>
          </w:tcPr>
          <w:p w14:paraId="1FB25746" w14:textId="1585E725" w:rsidR="00B914C2" w:rsidRPr="002C43D6" w:rsidRDefault="00B914C2" w:rsidP="002C43D6">
            <w:pPr>
              <w:jc w:val="center"/>
              <w:rPr>
                <w:rFonts w:ascii="仿宋" w:eastAsia="仿宋" w:hAnsi="仿宋" w:cs="仿宋"/>
                <w:sz w:val="24"/>
                <w:szCs w:val="24"/>
              </w:rPr>
            </w:pPr>
            <w:r w:rsidRPr="0083227B">
              <w:rPr>
                <w:rFonts w:ascii="仿宋" w:eastAsia="仿宋" w:hAnsi="仿宋" w:hint="eastAsia"/>
                <w:color w:val="000000"/>
                <w:sz w:val="24"/>
                <w:szCs w:val="24"/>
              </w:rPr>
              <w:t>福建师范大学</w:t>
            </w:r>
          </w:p>
        </w:tc>
        <w:tc>
          <w:tcPr>
            <w:tcW w:w="1304" w:type="dxa"/>
            <w:vAlign w:val="center"/>
          </w:tcPr>
          <w:p w14:paraId="5F9FACBA" w14:textId="44A1BC9B" w:rsidR="00B914C2" w:rsidRPr="0083227B" w:rsidRDefault="00B914C2" w:rsidP="00B914C2">
            <w:pPr>
              <w:jc w:val="center"/>
              <w:rPr>
                <w:rFonts w:ascii="仿宋" w:eastAsia="仿宋" w:hAnsi="仿宋"/>
                <w:color w:val="000000" w:themeColor="text1"/>
                <w:sz w:val="24"/>
                <w:szCs w:val="24"/>
              </w:rPr>
            </w:pPr>
            <w:bookmarkStart w:id="1" w:name="OLE_LINK12"/>
            <w:r>
              <w:rPr>
                <w:rFonts w:ascii="仿宋" w:eastAsia="仿宋" w:hAnsi="仿宋" w:hint="eastAsia"/>
                <w:color w:val="000000" w:themeColor="text1"/>
                <w:sz w:val="24"/>
                <w:szCs w:val="24"/>
              </w:rPr>
              <w:t>中国</w:t>
            </w:r>
            <w:bookmarkEnd w:id="1"/>
          </w:p>
        </w:tc>
        <w:tc>
          <w:tcPr>
            <w:tcW w:w="1611" w:type="dxa"/>
            <w:vAlign w:val="center"/>
          </w:tcPr>
          <w:p w14:paraId="5E0B0644" w14:textId="460F9A4F" w:rsidR="00B914C2" w:rsidRPr="001C67E9" w:rsidRDefault="00B914C2" w:rsidP="001C67E9">
            <w:pPr>
              <w:jc w:val="center"/>
              <w:rPr>
                <w:rFonts w:ascii="仿宋" w:eastAsia="仿宋" w:hAnsi="仿宋"/>
                <w:color w:val="000000" w:themeColor="text1"/>
                <w:sz w:val="24"/>
                <w:szCs w:val="24"/>
              </w:rPr>
            </w:pPr>
            <w:r w:rsidRPr="0083227B">
              <w:rPr>
                <w:rFonts w:ascii="仿宋" w:eastAsia="仿宋" w:hAnsi="仿宋" w:hint="eastAsia"/>
                <w:color w:val="000000" w:themeColor="text1"/>
                <w:sz w:val="24"/>
                <w:szCs w:val="24"/>
              </w:rPr>
              <w:t>翁景峥;</w:t>
            </w:r>
            <w:bookmarkStart w:id="2" w:name="OLE_LINK7"/>
            <w:r w:rsidRPr="0083227B">
              <w:rPr>
                <w:rFonts w:ascii="仿宋" w:eastAsia="仿宋" w:hAnsi="仿宋" w:hint="eastAsia"/>
                <w:color w:val="000000" w:themeColor="text1"/>
                <w:sz w:val="24"/>
                <w:szCs w:val="24"/>
              </w:rPr>
              <w:t>袁增金</w:t>
            </w:r>
            <w:bookmarkEnd w:id="2"/>
          </w:p>
        </w:tc>
        <w:tc>
          <w:tcPr>
            <w:tcW w:w="997" w:type="dxa"/>
            <w:vAlign w:val="center"/>
          </w:tcPr>
          <w:p w14:paraId="36DBDF36" w14:textId="322F2A51" w:rsidR="00B914C2" w:rsidRPr="0083227B" w:rsidRDefault="00B914C2" w:rsidP="00B914C2">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有效</w:t>
            </w:r>
          </w:p>
        </w:tc>
      </w:tr>
      <w:tr w:rsidR="00425ED8" w14:paraId="51E22A6F" w14:textId="77777777" w:rsidTr="00CA0B87">
        <w:trPr>
          <w:jc w:val="center"/>
        </w:trPr>
        <w:tc>
          <w:tcPr>
            <w:tcW w:w="850" w:type="dxa"/>
            <w:vAlign w:val="center"/>
          </w:tcPr>
          <w:p w14:paraId="791D8527" w14:textId="607A66BB" w:rsidR="00425ED8" w:rsidRDefault="00425ED8" w:rsidP="00425ED8">
            <w:pPr>
              <w:pStyle w:val="a3"/>
              <w:jc w:val="center"/>
              <w:rPr>
                <w:rFonts w:ascii="Times New Roman" w:eastAsia="仿宋" w:hAnsi="Times New Roman"/>
                <w:iCs/>
                <w:spacing w:val="-10"/>
                <w:sz w:val="24"/>
                <w:szCs w:val="24"/>
              </w:rPr>
            </w:pPr>
            <w:r>
              <w:rPr>
                <w:rFonts w:ascii="Times New Roman" w:eastAsia="仿宋" w:hAnsi="Times New Roman" w:hint="eastAsia"/>
                <w:iCs/>
                <w:spacing w:val="-10"/>
                <w:sz w:val="24"/>
                <w:szCs w:val="24"/>
              </w:rPr>
              <w:t>2</w:t>
            </w:r>
          </w:p>
        </w:tc>
        <w:tc>
          <w:tcPr>
            <w:tcW w:w="1191" w:type="dxa"/>
            <w:vAlign w:val="center"/>
          </w:tcPr>
          <w:p w14:paraId="7C8A2087" w14:textId="3B2CCF05" w:rsidR="00425ED8" w:rsidRDefault="00425ED8" w:rsidP="00425ED8">
            <w:pPr>
              <w:jc w:val="center"/>
              <w:rPr>
                <w:rFonts w:ascii="仿宋" w:eastAsia="仿宋" w:hAnsi="仿宋"/>
                <w:sz w:val="24"/>
                <w:szCs w:val="24"/>
              </w:rPr>
            </w:pPr>
            <w:r>
              <w:rPr>
                <w:rFonts w:ascii="仿宋" w:eastAsia="仿宋" w:hAnsi="仿宋" w:hint="eastAsia"/>
                <w:sz w:val="24"/>
                <w:szCs w:val="24"/>
              </w:rPr>
              <w:t>发明</w:t>
            </w:r>
            <w:r w:rsidRPr="002C43D6">
              <w:rPr>
                <w:rFonts w:ascii="仿宋" w:eastAsia="仿宋" w:hAnsi="仿宋" w:hint="eastAsia"/>
                <w:sz w:val="24"/>
                <w:szCs w:val="24"/>
              </w:rPr>
              <w:t>专利</w:t>
            </w:r>
          </w:p>
        </w:tc>
        <w:tc>
          <w:tcPr>
            <w:tcW w:w="1701" w:type="dxa"/>
            <w:vAlign w:val="center"/>
          </w:tcPr>
          <w:p w14:paraId="5A0ED972" w14:textId="410EC5D6" w:rsidR="00425ED8" w:rsidRPr="0083227B" w:rsidRDefault="00425ED8" w:rsidP="00425ED8">
            <w:pPr>
              <w:jc w:val="center"/>
              <w:rPr>
                <w:rFonts w:ascii="仿宋" w:eastAsia="仿宋" w:hAnsi="仿宋"/>
                <w:sz w:val="24"/>
                <w:szCs w:val="24"/>
              </w:rPr>
            </w:pPr>
            <w:r w:rsidRPr="0083227B">
              <w:rPr>
                <w:rFonts w:ascii="仿宋" w:eastAsia="仿宋" w:hAnsi="仿宋" w:hint="eastAsia"/>
                <w:sz w:val="24"/>
                <w:szCs w:val="24"/>
              </w:rPr>
              <w:t>一种用于K</w:t>
            </w:r>
            <w:r w:rsidRPr="0083227B">
              <w:rPr>
                <w:rFonts w:ascii="仿宋" w:eastAsia="仿宋" w:hAnsi="仿宋" w:hint="eastAsia"/>
                <w:sz w:val="24"/>
                <w:szCs w:val="24"/>
                <w:vertAlign w:val="superscript"/>
              </w:rPr>
              <w:t>+</w:t>
            </w:r>
            <w:r w:rsidRPr="0083227B">
              <w:rPr>
                <w:rFonts w:ascii="仿宋" w:eastAsia="仿宋" w:hAnsi="仿宋" w:hint="eastAsia"/>
                <w:sz w:val="24"/>
                <w:szCs w:val="24"/>
              </w:rPr>
              <w:t>电化学传感器的MOF复合多孔敏感膜的制备方法</w:t>
            </w:r>
          </w:p>
        </w:tc>
        <w:tc>
          <w:tcPr>
            <w:tcW w:w="1191" w:type="dxa"/>
            <w:vAlign w:val="center"/>
          </w:tcPr>
          <w:p w14:paraId="06B8D4BE" w14:textId="6EC88678" w:rsidR="00425ED8" w:rsidRPr="0083227B" w:rsidRDefault="00425ED8" w:rsidP="00425ED8">
            <w:pPr>
              <w:jc w:val="center"/>
              <w:rPr>
                <w:rFonts w:ascii="Times New Roman" w:eastAsia="仿宋" w:hAnsi="Times New Roman"/>
                <w:sz w:val="24"/>
                <w:szCs w:val="24"/>
              </w:rPr>
            </w:pPr>
            <w:r w:rsidRPr="0083227B">
              <w:rPr>
                <w:rFonts w:ascii="Times New Roman" w:eastAsia="仿宋" w:hAnsi="Times New Roman"/>
                <w:sz w:val="24"/>
                <w:szCs w:val="24"/>
              </w:rPr>
              <w:t>ZL202210363409</w:t>
            </w:r>
            <w:r>
              <w:rPr>
                <w:rFonts w:ascii="Times New Roman" w:eastAsia="仿宋" w:hAnsi="Times New Roman" w:hint="eastAsia"/>
                <w:sz w:val="24"/>
                <w:szCs w:val="24"/>
              </w:rPr>
              <w:t>.</w:t>
            </w:r>
            <w:r w:rsidRPr="0083227B">
              <w:rPr>
                <w:rFonts w:ascii="Times New Roman" w:eastAsia="仿宋" w:hAnsi="Times New Roman"/>
                <w:sz w:val="24"/>
                <w:szCs w:val="24"/>
              </w:rPr>
              <w:t>4</w:t>
            </w:r>
          </w:p>
        </w:tc>
        <w:tc>
          <w:tcPr>
            <w:tcW w:w="1928" w:type="dxa"/>
            <w:vAlign w:val="center"/>
          </w:tcPr>
          <w:p w14:paraId="7BC626D5" w14:textId="1DDBA0BB" w:rsidR="00425ED8" w:rsidRPr="0083227B" w:rsidRDefault="00425ED8" w:rsidP="00425ED8">
            <w:pPr>
              <w:jc w:val="center"/>
              <w:rPr>
                <w:rFonts w:ascii="仿宋" w:eastAsia="仿宋" w:hAnsi="仿宋"/>
                <w:color w:val="000000"/>
                <w:sz w:val="24"/>
                <w:szCs w:val="24"/>
              </w:rPr>
            </w:pPr>
            <w:r w:rsidRPr="0083227B">
              <w:rPr>
                <w:rFonts w:ascii="仿宋" w:eastAsia="仿宋" w:hAnsi="仿宋" w:hint="eastAsia"/>
                <w:color w:val="000000"/>
                <w:sz w:val="24"/>
                <w:szCs w:val="24"/>
              </w:rPr>
              <w:t>福建师范大学</w:t>
            </w:r>
          </w:p>
        </w:tc>
        <w:tc>
          <w:tcPr>
            <w:tcW w:w="1304" w:type="dxa"/>
            <w:vAlign w:val="center"/>
          </w:tcPr>
          <w:p w14:paraId="7BCCA0DA" w14:textId="0DB1F895" w:rsidR="00425ED8" w:rsidRDefault="00425ED8" w:rsidP="00425ED8">
            <w:pPr>
              <w:jc w:val="center"/>
              <w:rPr>
                <w:rFonts w:ascii="仿宋" w:eastAsia="仿宋" w:hAnsi="仿宋"/>
                <w:color w:val="000000" w:themeColor="text1"/>
                <w:sz w:val="24"/>
                <w:szCs w:val="24"/>
              </w:rPr>
            </w:pPr>
            <w:r w:rsidRPr="00B914C2">
              <w:rPr>
                <w:rFonts w:ascii="仿宋" w:eastAsia="仿宋" w:hAnsi="仿宋"/>
                <w:color w:val="000000" w:themeColor="text1"/>
                <w:sz w:val="24"/>
                <w:szCs w:val="24"/>
              </w:rPr>
              <w:t>中国</w:t>
            </w:r>
          </w:p>
        </w:tc>
        <w:tc>
          <w:tcPr>
            <w:tcW w:w="1611" w:type="dxa"/>
            <w:vAlign w:val="center"/>
          </w:tcPr>
          <w:p w14:paraId="7443C58D" w14:textId="7F9A2D03" w:rsidR="00425ED8" w:rsidRPr="0083227B" w:rsidRDefault="00425ED8" w:rsidP="00425ED8">
            <w:pPr>
              <w:jc w:val="center"/>
              <w:rPr>
                <w:rFonts w:ascii="仿宋" w:eastAsia="仿宋" w:hAnsi="仿宋"/>
                <w:color w:val="000000" w:themeColor="text1"/>
                <w:sz w:val="24"/>
                <w:szCs w:val="24"/>
              </w:rPr>
            </w:pPr>
            <w:r w:rsidRPr="0083227B">
              <w:rPr>
                <w:rFonts w:ascii="仿宋" w:eastAsia="仿宋" w:hAnsi="仿宋" w:hint="eastAsia"/>
                <w:color w:val="000000" w:themeColor="text1"/>
                <w:sz w:val="24"/>
                <w:szCs w:val="24"/>
              </w:rPr>
              <w:t>翁景峥;王辰宇</w:t>
            </w:r>
          </w:p>
        </w:tc>
        <w:tc>
          <w:tcPr>
            <w:tcW w:w="997" w:type="dxa"/>
            <w:vAlign w:val="center"/>
          </w:tcPr>
          <w:p w14:paraId="66FEA3E3" w14:textId="58BDD7D4" w:rsidR="00425ED8" w:rsidRDefault="00425ED8" w:rsidP="00425ED8">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有效</w:t>
            </w:r>
          </w:p>
        </w:tc>
      </w:tr>
      <w:tr w:rsidR="00425ED8" w14:paraId="09DD4933" w14:textId="77777777" w:rsidTr="00CA0B87">
        <w:trPr>
          <w:jc w:val="center"/>
        </w:trPr>
        <w:tc>
          <w:tcPr>
            <w:tcW w:w="850" w:type="dxa"/>
            <w:vAlign w:val="center"/>
          </w:tcPr>
          <w:p w14:paraId="6C9D4CE3" w14:textId="52C3F950" w:rsidR="00425ED8" w:rsidRDefault="00425ED8" w:rsidP="00425ED8">
            <w:pPr>
              <w:pStyle w:val="a3"/>
              <w:jc w:val="center"/>
              <w:rPr>
                <w:rFonts w:ascii="Times New Roman" w:eastAsia="仿宋" w:hAnsi="Times New Roman"/>
                <w:iCs/>
                <w:spacing w:val="-10"/>
                <w:sz w:val="24"/>
                <w:szCs w:val="24"/>
              </w:rPr>
            </w:pPr>
            <w:r>
              <w:rPr>
                <w:rFonts w:ascii="Times New Roman" w:eastAsia="仿宋" w:hAnsi="Times New Roman" w:hint="eastAsia"/>
                <w:iCs/>
                <w:spacing w:val="-10"/>
                <w:sz w:val="24"/>
                <w:szCs w:val="24"/>
              </w:rPr>
              <w:t>3</w:t>
            </w:r>
          </w:p>
        </w:tc>
        <w:tc>
          <w:tcPr>
            <w:tcW w:w="1191" w:type="dxa"/>
            <w:vAlign w:val="center"/>
          </w:tcPr>
          <w:p w14:paraId="699B8AA3" w14:textId="719B3209" w:rsidR="00425ED8" w:rsidRDefault="00425ED8" w:rsidP="00425ED8">
            <w:pPr>
              <w:jc w:val="center"/>
              <w:rPr>
                <w:rFonts w:ascii="仿宋" w:eastAsia="仿宋" w:hAnsi="仿宋"/>
                <w:sz w:val="24"/>
                <w:szCs w:val="24"/>
              </w:rPr>
            </w:pPr>
            <w:r>
              <w:rPr>
                <w:rFonts w:ascii="仿宋" w:eastAsia="仿宋" w:hAnsi="仿宋" w:hint="eastAsia"/>
                <w:sz w:val="24"/>
                <w:szCs w:val="24"/>
              </w:rPr>
              <w:t>发明专利</w:t>
            </w:r>
          </w:p>
        </w:tc>
        <w:tc>
          <w:tcPr>
            <w:tcW w:w="1701" w:type="dxa"/>
            <w:vAlign w:val="center"/>
          </w:tcPr>
          <w:p w14:paraId="0F2277E5" w14:textId="69DB71A3" w:rsidR="00425ED8" w:rsidRPr="0083227B" w:rsidRDefault="00425ED8" w:rsidP="00425ED8">
            <w:pPr>
              <w:jc w:val="center"/>
              <w:rPr>
                <w:rFonts w:ascii="仿宋" w:eastAsia="仿宋" w:hAnsi="仿宋"/>
                <w:sz w:val="24"/>
                <w:szCs w:val="24"/>
              </w:rPr>
            </w:pPr>
            <w:r w:rsidRPr="0083227B">
              <w:rPr>
                <w:rFonts w:ascii="仿宋" w:eastAsia="仿宋" w:hAnsi="仿宋" w:hint="eastAsia"/>
                <w:sz w:val="24"/>
                <w:szCs w:val="24"/>
              </w:rPr>
              <w:t>一种氮氧分离载体酚醛泡沫制品及其制备方法</w:t>
            </w:r>
          </w:p>
        </w:tc>
        <w:tc>
          <w:tcPr>
            <w:tcW w:w="1191" w:type="dxa"/>
            <w:vAlign w:val="center"/>
          </w:tcPr>
          <w:p w14:paraId="385E3627" w14:textId="22A3697C" w:rsidR="00425ED8" w:rsidRPr="0083227B" w:rsidRDefault="00425ED8" w:rsidP="00425ED8">
            <w:pPr>
              <w:jc w:val="center"/>
              <w:rPr>
                <w:rFonts w:ascii="Times New Roman" w:eastAsia="仿宋" w:hAnsi="Times New Roman"/>
                <w:sz w:val="24"/>
                <w:szCs w:val="24"/>
              </w:rPr>
            </w:pPr>
            <w:r w:rsidRPr="0083227B">
              <w:rPr>
                <w:rFonts w:ascii="Times New Roman" w:eastAsia="仿宋" w:hAnsi="Times New Roman"/>
                <w:sz w:val="24"/>
                <w:szCs w:val="24"/>
              </w:rPr>
              <w:t>ZL201910824758</w:t>
            </w:r>
            <w:r>
              <w:rPr>
                <w:rFonts w:ascii="Times New Roman" w:eastAsia="仿宋" w:hAnsi="Times New Roman" w:hint="eastAsia"/>
                <w:sz w:val="24"/>
                <w:szCs w:val="24"/>
              </w:rPr>
              <w:t>.</w:t>
            </w:r>
            <w:r w:rsidRPr="0083227B">
              <w:rPr>
                <w:rFonts w:ascii="Times New Roman" w:eastAsia="仿宋" w:hAnsi="Times New Roman"/>
                <w:sz w:val="24"/>
                <w:szCs w:val="24"/>
              </w:rPr>
              <w:t>X</w:t>
            </w:r>
          </w:p>
        </w:tc>
        <w:tc>
          <w:tcPr>
            <w:tcW w:w="1928" w:type="dxa"/>
            <w:vAlign w:val="center"/>
          </w:tcPr>
          <w:p w14:paraId="11504538" w14:textId="721289C5" w:rsidR="00425ED8" w:rsidRPr="0083227B" w:rsidRDefault="00425ED8" w:rsidP="00425ED8">
            <w:pPr>
              <w:jc w:val="center"/>
              <w:rPr>
                <w:rFonts w:ascii="仿宋" w:eastAsia="仿宋" w:hAnsi="仿宋"/>
                <w:color w:val="000000"/>
                <w:sz w:val="24"/>
                <w:szCs w:val="24"/>
              </w:rPr>
            </w:pPr>
            <w:r w:rsidRPr="0083227B">
              <w:rPr>
                <w:rFonts w:ascii="仿宋" w:eastAsia="仿宋" w:hAnsi="仿宋" w:hint="eastAsia"/>
                <w:color w:val="000000"/>
                <w:sz w:val="24"/>
                <w:szCs w:val="24"/>
              </w:rPr>
              <w:t>福建天利高新材料有限公司</w:t>
            </w:r>
          </w:p>
        </w:tc>
        <w:tc>
          <w:tcPr>
            <w:tcW w:w="1304" w:type="dxa"/>
            <w:vAlign w:val="center"/>
          </w:tcPr>
          <w:p w14:paraId="4F7C4105" w14:textId="4C3C2E98" w:rsidR="00425ED8" w:rsidRDefault="00425ED8" w:rsidP="00425ED8">
            <w:pPr>
              <w:jc w:val="center"/>
              <w:rPr>
                <w:rFonts w:ascii="仿宋" w:eastAsia="仿宋" w:hAnsi="仿宋"/>
                <w:color w:val="000000" w:themeColor="text1"/>
                <w:sz w:val="24"/>
                <w:szCs w:val="24"/>
              </w:rPr>
            </w:pPr>
            <w:r w:rsidRPr="00B914C2">
              <w:rPr>
                <w:rFonts w:ascii="仿宋" w:eastAsia="仿宋" w:hAnsi="仿宋"/>
                <w:color w:val="000000" w:themeColor="text1"/>
                <w:sz w:val="24"/>
                <w:szCs w:val="24"/>
              </w:rPr>
              <w:t>中国</w:t>
            </w:r>
          </w:p>
        </w:tc>
        <w:tc>
          <w:tcPr>
            <w:tcW w:w="1611" w:type="dxa"/>
            <w:vAlign w:val="center"/>
          </w:tcPr>
          <w:p w14:paraId="6CD74830" w14:textId="3BD469F1" w:rsidR="00425ED8" w:rsidRPr="0083227B" w:rsidRDefault="00425ED8" w:rsidP="00425ED8">
            <w:pPr>
              <w:jc w:val="center"/>
              <w:rPr>
                <w:rFonts w:ascii="仿宋" w:eastAsia="仿宋" w:hAnsi="仿宋"/>
                <w:color w:val="000000" w:themeColor="text1"/>
                <w:sz w:val="24"/>
                <w:szCs w:val="24"/>
              </w:rPr>
            </w:pPr>
            <w:r w:rsidRPr="0083227B">
              <w:rPr>
                <w:rFonts w:ascii="仿宋" w:eastAsia="仿宋" w:hAnsi="仿宋" w:hint="eastAsia"/>
                <w:color w:val="000000" w:themeColor="text1"/>
                <w:sz w:val="24"/>
                <w:szCs w:val="24"/>
              </w:rPr>
              <w:t>池佩富;黄剑明;黄金登;罗亿江;戢超;郑勇</w:t>
            </w:r>
          </w:p>
        </w:tc>
        <w:tc>
          <w:tcPr>
            <w:tcW w:w="997" w:type="dxa"/>
            <w:vAlign w:val="center"/>
          </w:tcPr>
          <w:p w14:paraId="19F93E72" w14:textId="5EF10B88" w:rsidR="00425ED8" w:rsidRDefault="00425ED8" w:rsidP="00425ED8">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有效</w:t>
            </w:r>
          </w:p>
        </w:tc>
      </w:tr>
      <w:tr w:rsidR="00425ED8" w14:paraId="367FF6F0" w14:textId="77777777" w:rsidTr="00CA0B87">
        <w:trPr>
          <w:jc w:val="center"/>
        </w:trPr>
        <w:tc>
          <w:tcPr>
            <w:tcW w:w="850" w:type="dxa"/>
            <w:vAlign w:val="center"/>
          </w:tcPr>
          <w:p w14:paraId="11268476" w14:textId="434042AF" w:rsidR="00425ED8" w:rsidRDefault="00425ED8" w:rsidP="00425ED8">
            <w:pPr>
              <w:pStyle w:val="a3"/>
              <w:jc w:val="center"/>
              <w:rPr>
                <w:rFonts w:ascii="Times New Roman" w:eastAsia="仿宋" w:hAnsi="Times New Roman"/>
                <w:iCs/>
                <w:spacing w:val="-10"/>
                <w:sz w:val="24"/>
                <w:szCs w:val="24"/>
              </w:rPr>
            </w:pPr>
            <w:r>
              <w:rPr>
                <w:rFonts w:ascii="Times New Roman" w:eastAsia="仿宋" w:hAnsi="Times New Roman" w:hint="eastAsia"/>
                <w:iCs/>
                <w:spacing w:val="-10"/>
                <w:sz w:val="24"/>
                <w:szCs w:val="24"/>
              </w:rPr>
              <w:t>4</w:t>
            </w:r>
          </w:p>
        </w:tc>
        <w:tc>
          <w:tcPr>
            <w:tcW w:w="1191" w:type="dxa"/>
            <w:vAlign w:val="center"/>
          </w:tcPr>
          <w:p w14:paraId="0DB45DD7" w14:textId="60543719" w:rsidR="00425ED8" w:rsidRDefault="00425ED8" w:rsidP="00425ED8">
            <w:pPr>
              <w:jc w:val="center"/>
              <w:rPr>
                <w:rFonts w:ascii="仿宋" w:eastAsia="仿宋" w:hAnsi="仿宋"/>
                <w:sz w:val="24"/>
                <w:szCs w:val="24"/>
              </w:rPr>
            </w:pPr>
            <w:r>
              <w:rPr>
                <w:rFonts w:ascii="仿宋" w:eastAsia="仿宋" w:hAnsi="仿宋" w:hint="eastAsia"/>
                <w:sz w:val="24"/>
                <w:szCs w:val="24"/>
              </w:rPr>
              <w:t>发明专利</w:t>
            </w:r>
          </w:p>
        </w:tc>
        <w:tc>
          <w:tcPr>
            <w:tcW w:w="1701" w:type="dxa"/>
            <w:vAlign w:val="center"/>
          </w:tcPr>
          <w:p w14:paraId="5B80B2B5" w14:textId="19D299FE" w:rsidR="00425ED8" w:rsidRPr="0083227B" w:rsidRDefault="00425ED8" w:rsidP="00425ED8">
            <w:pPr>
              <w:jc w:val="center"/>
              <w:rPr>
                <w:rFonts w:ascii="仿宋" w:eastAsia="仿宋" w:hAnsi="仿宋"/>
                <w:sz w:val="24"/>
                <w:szCs w:val="24"/>
              </w:rPr>
            </w:pPr>
            <w:r w:rsidRPr="0083227B">
              <w:rPr>
                <w:rFonts w:ascii="仿宋" w:eastAsia="仿宋" w:hAnsi="仿宋" w:hint="eastAsia"/>
                <w:sz w:val="24"/>
                <w:szCs w:val="24"/>
              </w:rPr>
              <w:t>一种微发泡相变石蜡材料及其制备方法</w:t>
            </w:r>
          </w:p>
        </w:tc>
        <w:tc>
          <w:tcPr>
            <w:tcW w:w="1191" w:type="dxa"/>
            <w:vAlign w:val="center"/>
          </w:tcPr>
          <w:p w14:paraId="7354AD08" w14:textId="3F6A6BEE" w:rsidR="00425ED8" w:rsidRPr="0083227B" w:rsidRDefault="00425ED8" w:rsidP="00425ED8">
            <w:pPr>
              <w:jc w:val="center"/>
              <w:rPr>
                <w:rFonts w:ascii="Times New Roman" w:eastAsia="仿宋" w:hAnsi="Times New Roman"/>
                <w:sz w:val="24"/>
                <w:szCs w:val="24"/>
              </w:rPr>
            </w:pPr>
            <w:r w:rsidRPr="0083227B">
              <w:rPr>
                <w:rFonts w:ascii="Times New Roman" w:eastAsia="仿宋" w:hAnsi="Times New Roman"/>
                <w:sz w:val="24"/>
                <w:szCs w:val="24"/>
              </w:rPr>
              <w:t>ZL201610367845</w:t>
            </w:r>
            <w:r>
              <w:rPr>
                <w:rFonts w:ascii="Times New Roman" w:eastAsia="仿宋" w:hAnsi="Times New Roman" w:hint="eastAsia"/>
                <w:sz w:val="24"/>
                <w:szCs w:val="24"/>
              </w:rPr>
              <w:t>.</w:t>
            </w:r>
            <w:r w:rsidRPr="0083227B">
              <w:rPr>
                <w:rFonts w:ascii="Times New Roman" w:eastAsia="仿宋" w:hAnsi="Times New Roman"/>
                <w:sz w:val="24"/>
                <w:szCs w:val="24"/>
              </w:rPr>
              <w:t>3</w:t>
            </w:r>
          </w:p>
        </w:tc>
        <w:tc>
          <w:tcPr>
            <w:tcW w:w="1928" w:type="dxa"/>
            <w:vAlign w:val="center"/>
          </w:tcPr>
          <w:p w14:paraId="127EFF99" w14:textId="70BB6E50" w:rsidR="00425ED8" w:rsidRPr="0083227B" w:rsidRDefault="00425ED8" w:rsidP="00425ED8">
            <w:pPr>
              <w:jc w:val="center"/>
              <w:rPr>
                <w:rFonts w:ascii="仿宋" w:eastAsia="仿宋" w:hAnsi="仿宋"/>
                <w:color w:val="000000"/>
                <w:sz w:val="24"/>
                <w:szCs w:val="24"/>
              </w:rPr>
            </w:pPr>
            <w:r w:rsidRPr="0083227B">
              <w:rPr>
                <w:rFonts w:ascii="仿宋" w:eastAsia="仿宋" w:hAnsi="仿宋" w:hint="eastAsia"/>
                <w:color w:val="000000"/>
                <w:sz w:val="24"/>
                <w:szCs w:val="24"/>
              </w:rPr>
              <w:t>福建天利高新材料有限公司</w:t>
            </w:r>
          </w:p>
        </w:tc>
        <w:tc>
          <w:tcPr>
            <w:tcW w:w="1304" w:type="dxa"/>
            <w:vAlign w:val="center"/>
          </w:tcPr>
          <w:p w14:paraId="2D205571" w14:textId="6183DFA2" w:rsidR="00425ED8" w:rsidRDefault="00425ED8" w:rsidP="00425ED8">
            <w:pPr>
              <w:jc w:val="center"/>
              <w:rPr>
                <w:rFonts w:ascii="仿宋" w:eastAsia="仿宋" w:hAnsi="仿宋"/>
                <w:color w:val="000000" w:themeColor="text1"/>
                <w:sz w:val="24"/>
                <w:szCs w:val="24"/>
              </w:rPr>
            </w:pPr>
            <w:r w:rsidRPr="00B914C2">
              <w:rPr>
                <w:rFonts w:ascii="仿宋" w:eastAsia="仿宋" w:hAnsi="仿宋"/>
                <w:color w:val="000000" w:themeColor="text1"/>
                <w:sz w:val="24"/>
                <w:szCs w:val="24"/>
              </w:rPr>
              <w:t>中国</w:t>
            </w:r>
          </w:p>
        </w:tc>
        <w:tc>
          <w:tcPr>
            <w:tcW w:w="1611" w:type="dxa"/>
            <w:vAlign w:val="center"/>
          </w:tcPr>
          <w:p w14:paraId="4C7AA71E" w14:textId="1B272B56" w:rsidR="00425ED8" w:rsidRPr="0083227B" w:rsidRDefault="00425ED8" w:rsidP="00425ED8">
            <w:pPr>
              <w:jc w:val="center"/>
              <w:rPr>
                <w:rFonts w:ascii="仿宋" w:eastAsia="仿宋" w:hAnsi="仿宋"/>
                <w:color w:val="000000" w:themeColor="text1"/>
                <w:sz w:val="24"/>
                <w:szCs w:val="24"/>
              </w:rPr>
            </w:pPr>
            <w:r w:rsidRPr="0083227B">
              <w:rPr>
                <w:rFonts w:ascii="仿宋" w:eastAsia="仿宋" w:hAnsi="仿宋" w:hint="eastAsia"/>
                <w:color w:val="000000" w:themeColor="text1"/>
                <w:sz w:val="24"/>
                <w:szCs w:val="24"/>
              </w:rPr>
              <w:t>池佩富;连惠山;戢超;黄金登;郑勇</w:t>
            </w:r>
          </w:p>
        </w:tc>
        <w:tc>
          <w:tcPr>
            <w:tcW w:w="997" w:type="dxa"/>
            <w:vAlign w:val="center"/>
          </w:tcPr>
          <w:p w14:paraId="186A064A" w14:textId="48B641C8" w:rsidR="00425ED8" w:rsidRDefault="00425ED8" w:rsidP="00425ED8">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有效</w:t>
            </w:r>
          </w:p>
        </w:tc>
      </w:tr>
      <w:tr w:rsidR="00425ED8" w14:paraId="54647EF3" w14:textId="77777777" w:rsidTr="00CA0B87">
        <w:trPr>
          <w:jc w:val="center"/>
        </w:trPr>
        <w:tc>
          <w:tcPr>
            <w:tcW w:w="850" w:type="dxa"/>
            <w:vAlign w:val="center"/>
          </w:tcPr>
          <w:p w14:paraId="4585AAF8" w14:textId="134B1E80" w:rsidR="00425ED8" w:rsidRDefault="00425ED8" w:rsidP="00425ED8">
            <w:pPr>
              <w:pStyle w:val="a3"/>
              <w:jc w:val="center"/>
              <w:rPr>
                <w:rFonts w:ascii="Times New Roman" w:eastAsia="仿宋" w:hAnsi="Times New Roman"/>
                <w:iCs/>
                <w:spacing w:val="-10"/>
                <w:sz w:val="24"/>
                <w:szCs w:val="24"/>
              </w:rPr>
            </w:pPr>
            <w:r>
              <w:rPr>
                <w:rFonts w:ascii="Times New Roman" w:eastAsia="仿宋" w:hAnsi="Times New Roman" w:hint="eastAsia"/>
                <w:iCs/>
                <w:spacing w:val="-10"/>
                <w:sz w:val="24"/>
                <w:szCs w:val="24"/>
              </w:rPr>
              <w:t>5</w:t>
            </w:r>
          </w:p>
        </w:tc>
        <w:tc>
          <w:tcPr>
            <w:tcW w:w="1191" w:type="dxa"/>
            <w:vAlign w:val="center"/>
          </w:tcPr>
          <w:p w14:paraId="33FCB573" w14:textId="32B00AA8" w:rsidR="00425ED8" w:rsidRDefault="00425ED8" w:rsidP="00425ED8">
            <w:pPr>
              <w:jc w:val="center"/>
              <w:rPr>
                <w:rFonts w:ascii="仿宋" w:eastAsia="仿宋" w:hAnsi="仿宋"/>
                <w:sz w:val="24"/>
                <w:szCs w:val="24"/>
              </w:rPr>
            </w:pPr>
            <w:r>
              <w:rPr>
                <w:rFonts w:ascii="仿宋" w:eastAsia="仿宋" w:hAnsi="仿宋" w:hint="eastAsia"/>
                <w:sz w:val="24"/>
                <w:szCs w:val="24"/>
              </w:rPr>
              <w:t>实用新型专利</w:t>
            </w:r>
          </w:p>
        </w:tc>
        <w:tc>
          <w:tcPr>
            <w:tcW w:w="1701" w:type="dxa"/>
            <w:vAlign w:val="center"/>
          </w:tcPr>
          <w:p w14:paraId="00C9CFF4" w14:textId="2695A174" w:rsidR="00425ED8" w:rsidRPr="0083227B" w:rsidRDefault="00425ED8" w:rsidP="00425ED8">
            <w:pPr>
              <w:jc w:val="center"/>
              <w:rPr>
                <w:rFonts w:ascii="仿宋" w:eastAsia="仿宋" w:hAnsi="仿宋"/>
                <w:sz w:val="24"/>
                <w:szCs w:val="24"/>
              </w:rPr>
            </w:pPr>
            <w:r w:rsidRPr="0083227B">
              <w:rPr>
                <w:rFonts w:ascii="仿宋" w:eastAsia="仿宋" w:hAnsi="仿宋" w:hint="eastAsia"/>
                <w:sz w:val="24"/>
                <w:szCs w:val="24"/>
              </w:rPr>
              <w:t>一种新型风管保温层及风管</w:t>
            </w:r>
          </w:p>
        </w:tc>
        <w:tc>
          <w:tcPr>
            <w:tcW w:w="1191" w:type="dxa"/>
            <w:vAlign w:val="center"/>
          </w:tcPr>
          <w:p w14:paraId="593B6894" w14:textId="555FB17C" w:rsidR="00425ED8" w:rsidRPr="0083227B" w:rsidRDefault="00425ED8" w:rsidP="00425ED8">
            <w:pPr>
              <w:jc w:val="center"/>
              <w:rPr>
                <w:rFonts w:ascii="Times New Roman" w:eastAsia="仿宋" w:hAnsi="Times New Roman"/>
                <w:sz w:val="24"/>
                <w:szCs w:val="24"/>
              </w:rPr>
            </w:pPr>
            <w:r w:rsidRPr="0083227B">
              <w:rPr>
                <w:rFonts w:ascii="Times New Roman" w:eastAsia="仿宋" w:hAnsi="Times New Roman"/>
                <w:sz w:val="24"/>
                <w:szCs w:val="24"/>
              </w:rPr>
              <w:t>ZL201721740002</w:t>
            </w:r>
            <w:r>
              <w:rPr>
                <w:rFonts w:ascii="Times New Roman" w:eastAsia="仿宋" w:hAnsi="Times New Roman" w:hint="eastAsia"/>
                <w:sz w:val="24"/>
                <w:szCs w:val="24"/>
              </w:rPr>
              <w:t>.</w:t>
            </w:r>
            <w:r w:rsidRPr="0083227B">
              <w:rPr>
                <w:rFonts w:ascii="Times New Roman" w:eastAsia="仿宋" w:hAnsi="Times New Roman"/>
                <w:sz w:val="24"/>
                <w:szCs w:val="24"/>
              </w:rPr>
              <w:t>X</w:t>
            </w:r>
          </w:p>
        </w:tc>
        <w:tc>
          <w:tcPr>
            <w:tcW w:w="1928" w:type="dxa"/>
            <w:vAlign w:val="center"/>
          </w:tcPr>
          <w:p w14:paraId="5727E4A9" w14:textId="5328D3CA" w:rsidR="00425ED8" w:rsidRPr="001C67E9" w:rsidRDefault="00425ED8" w:rsidP="00425ED8">
            <w:pPr>
              <w:jc w:val="center"/>
              <w:rPr>
                <w:rFonts w:ascii="仿宋" w:eastAsia="仿宋" w:hAnsi="仿宋"/>
                <w:color w:val="000000"/>
                <w:sz w:val="24"/>
                <w:szCs w:val="24"/>
              </w:rPr>
            </w:pPr>
            <w:r w:rsidRPr="0083227B">
              <w:rPr>
                <w:rFonts w:ascii="仿宋" w:eastAsia="仿宋" w:hAnsi="仿宋" w:hint="eastAsia"/>
                <w:color w:val="000000"/>
                <w:sz w:val="24"/>
                <w:szCs w:val="24"/>
              </w:rPr>
              <w:t>福建天利高新材料有限公司</w:t>
            </w:r>
          </w:p>
        </w:tc>
        <w:tc>
          <w:tcPr>
            <w:tcW w:w="1304" w:type="dxa"/>
            <w:vAlign w:val="center"/>
          </w:tcPr>
          <w:p w14:paraId="307C061B" w14:textId="6051BBE1" w:rsidR="00425ED8" w:rsidRPr="00B914C2" w:rsidRDefault="00425ED8" w:rsidP="00425ED8">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中国</w:t>
            </w:r>
          </w:p>
        </w:tc>
        <w:tc>
          <w:tcPr>
            <w:tcW w:w="1611" w:type="dxa"/>
            <w:vAlign w:val="center"/>
          </w:tcPr>
          <w:p w14:paraId="21030411" w14:textId="3AA19C3A" w:rsidR="00425ED8" w:rsidRPr="0083227B" w:rsidRDefault="00425ED8" w:rsidP="00425ED8">
            <w:pPr>
              <w:jc w:val="center"/>
              <w:rPr>
                <w:rFonts w:ascii="仿宋" w:eastAsia="仿宋" w:hAnsi="仿宋"/>
                <w:color w:val="000000" w:themeColor="text1"/>
                <w:sz w:val="24"/>
                <w:szCs w:val="24"/>
              </w:rPr>
            </w:pPr>
            <w:r w:rsidRPr="0083227B">
              <w:rPr>
                <w:rFonts w:ascii="仿宋" w:eastAsia="仿宋" w:hAnsi="仿宋" w:hint="eastAsia"/>
                <w:color w:val="000000" w:themeColor="text1"/>
                <w:sz w:val="24"/>
                <w:szCs w:val="24"/>
              </w:rPr>
              <w:t>连惠山;戢超;池佩富</w:t>
            </w:r>
          </w:p>
        </w:tc>
        <w:tc>
          <w:tcPr>
            <w:tcW w:w="997" w:type="dxa"/>
            <w:vAlign w:val="center"/>
          </w:tcPr>
          <w:p w14:paraId="0BBFB3E1" w14:textId="64F32FB7" w:rsidR="00425ED8" w:rsidRDefault="00425ED8" w:rsidP="00425ED8">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有效</w:t>
            </w:r>
          </w:p>
        </w:tc>
      </w:tr>
      <w:tr w:rsidR="00B914C2" w14:paraId="6171231E" w14:textId="5C5E6B9F" w:rsidTr="00CA0B87">
        <w:trPr>
          <w:jc w:val="center"/>
        </w:trPr>
        <w:tc>
          <w:tcPr>
            <w:tcW w:w="850" w:type="dxa"/>
            <w:vAlign w:val="center"/>
          </w:tcPr>
          <w:p w14:paraId="06897FB2" w14:textId="2F75A62C" w:rsidR="00B914C2" w:rsidRDefault="00425ED8" w:rsidP="00D53257">
            <w:pPr>
              <w:pStyle w:val="a3"/>
              <w:jc w:val="center"/>
              <w:rPr>
                <w:rFonts w:ascii="Times New Roman" w:eastAsia="仿宋" w:hAnsi="Times New Roman"/>
                <w:iCs/>
                <w:spacing w:val="-10"/>
                <w:sz w:val="24"/>
                <w:szCs w:val="24"/>
              </w:rPr>
            </w:pPr>
            <w:r>
              <w:rPr>
                <w:rFonts w:ascii="Times New Roman" w:eastAsia="仿宋" w:hAnsi="Times New Roman" w:hint="eastAsia"/>
                <w:iCs/>
                <w:spacing w:val="-10"/>
                <w:sz w:val="24"/>
                <w:szCs w:val="24"/>
              </w:rPr>
              <w:t>6</w:t>
            </w:r>
          </w:p>
        </w:tc>
        <w:tc>
          <w:tcPr>
            <w:tcW w:w="1191" w:type="dxa"/>
            <w:vAlign w:val="center"/>
          </w:tcPr>
          <w:p w14:paraId="63F48922" w14:textId="5B4D7416" w:rsidR="00B914C2" w:rsidRPr="002C43D6" w:rsidRDefault="00B914C2" w:rsidP="00D53257">
            <w:pPr>
              <w:jc w:val="center"/>
              <w:rPr>
                <w:rFonts w:ascii="仿宋" w:eastAsia="仿宋" w:hAnsi="仿宋"/>
                <w:sz w:val="24"/>
                <w:szCs w:val="24"/>
              </w:rPr>
            </w:pPr>
            <w:r>
              <w:rPr>
                <w:rFonts w:ascii="仿宋" w:eastAsia="仿宋" w:hAnsi="仿宋" w:hint="eastAsia"/>
                <w:sz w:val="24"/>
                <w:szCs w:val="24"/>
              </w:rPr>
              <w:t>实用新型专利</w:t>
            </w:r>
          </w:p>
        </w:tc>
        <w:tc>
          <w:tcPr>
            <w:tcW w:w="1701" w:type="dxa"/>
            <w:vAlign w:val="center"/>
          </w:tcPr>
          <w:p w14:paraId="373DC368" w14:textId="738C727F" w:rsidR="00B914C2" w:rsidRPr="001C67E9" w:rsidRDefault="00B914C2" w:rsidP="00D53257">
            <w:pPr>
              <w:jc w:val="center"/>
              <w:rPr>
                <w:rFonts w:ascii="仿宋" w:eastAsia="仿宋" w:hAnsi="仿宋"/>
                <w:sz w:val="24"/>
                <w:szCs w:val="24"/>
              </w:rPr>
            </w:pPr>
            <w:r w:rsidRPr="0083227B">
              <w:rPr>
                <w:rFonts w:ascii="仿宋" w:eastAsia="仿宋" w:hAnsi="仿宋" w:hint="eastAsia"/>
                <w:sz w:val="24"/>
                <w:szCs w:val="24"/>
              </w:rPr>
              <w:t>一种石墨烯改性酚醛泡沫隔音板及其制备方法</w:t>
            </w:r>
          </w:p>
        </w:tc>
        <w:tc>
          <w:tcPr>
            <w:tcW w:w="1191" w:type="dxa"/>
            <w:vAlign w:val="center"/>
          </w:tcPr>
          <w:p w14:paraId="577E2F64" w14:textId="1C00BB4E" w:rsidR="00B914C2" w:rsidRPr="001C67E9" w:rsidRDefault="00B914C2" w:rsidP="00D53257">
            <w:pPr>
              <w:jc w:val="center"/>
              <w:rPr>
                <w:rFonts w:ascii="Times New Roman" w:eastAsia="仿宋" w:hAnsi="Times New Roman"/>
                <w:sz w:val="24"/>
                <w:szCs w:val="24"/>
              </w:rPr>
            </w:pPr>
            <w:r w:rsidRPr="0083227B">
              <w:rPr>
                <w:rFonts w:ascii="Times New Roman" w:eastAsia="仿宋" w:hAnsi="Times New Roman"/>
                <w:sz w:val="24"/>
                <w:szCs w:val="24"/>
              </w:rPr>
              <w:t>ZL202311776667</w:t>
            </w:r>
            <w:r w:rsidR="00DF164F">
              <w:rPr>
                <w:rFonts w:ascii="Times New Roman" w:eastAsia="仿宋" w:hAnsi="Times New Roman" w:hint="eastAsia"/>
                <w:sz w:val="24"/>
                <w:szCs w:val="24"/>
              </w:rPr>
              <w:t>.</w:t>
            </w:r>
            <w:r w:rsidRPr="0083227B">
              <w:rPr>
                <w:rFonts w:ascii="Times New Roman" w:eastAsia="仿宋" w:hAnsi="Times New Roman"/>
                <w:sz w:val="24"/>
                <w:szCs w:val="24"/>
              </w:rPr>
              <w:t>6</w:t>
            </w:r>
          </w:p>
        </w:tc>
        <w:tc>
          <w:tcPr>
            <w:tcW w:w="1928" w:type="dxa"/>
            <w:vAlign w:val="center"/>
          </w:tcPr>
          <w:p w14:paraId="1EECFB87" w14:textId="72D7C76E" w:rsidR="00B914C2" w:rsidRPr="001C67E9" w:rsidRDefault="00B914C2" w:rsidP="00D53257">
            <w:pPr>
              <w:jc w:val="center"/>
              <w:rPr>
                <w:rFonts w:ascii="仿宋" w:eastAsia="仿宋" w:hAnsi="仿宋"/>
                <w:color w:val="000000"/>
                <w:sz w:val="24"/>
                <w:szCs w:val="24"/>
              </w:rPr>
            </w:pPr>
            <w:r w:rsidRPr="001C67E9">
              <w:rPr>
                <w:rFonts w:ascii="仿宋" w:eastAsia="仿宋" w:hAnsi="仿宋" w:hint="eastAsia"/>
                <w:color w:val="000000"/>
                <w:sz w:val="24"/>
                <w:szCs w:val="24"/>
              </w:rPr>
              <w:t>福建天利高新材料有限公司</w:t>
            </w:r>
          </w:p>
        </w:tc>
        <w:tc>
          <w:tcPr>
            <w:tcW w:w="1304" w:type="dxa"/>
            <w:vAlign w:val="center"/>
          </w:tcPr>
          <w:p w14:paraId="48755580" w14:textId="45491EE1" w:rsidR="00B914C2" w:rsidRPr="0083227B" w:rsidRDefault="00B914C2" w:rsidP="00B914C2">
            <w:pPr>
              <w:jc w:val="center"/>
              <w:rPr>
                <w:rFonts w:ascii="仿宋" w:eastAsia="仿宋" w:hAnsi="仿宋"/>
                <w:color w:val="000000" w:themeColor="text1"/>
                <w:sz w:val="24"/>
                <w:szCs w:val="24"/>
              </w:rPr>
            </w:pPr>
            <w:r w:rsidRPr="00B914C2">
              <w:rPr>
                <w:rFonts w:ascii="仿宋" w:eastAsia="仿宋" w:hAnsi="仿宋"/>
                <w:color w:val="000000" w:themeColor="text1"/>
                <w:sz w:val="24"/>
                <w:szCs w:val="24"/>
              </w:rPr>
              <w:t>中国</w:t>
            </w:r>
          </w:p>
        </w:tc>
        <w:tc>
          <w:tcPr>
            <w:tcW w:w="1611" w:type="dxa"/>
            <w:vAlign w:val="center"/>
          </w:tcPr>
          <w:p w14:paraId="047A289D" w14:textId="348AB603" w:rsidR="00B914C2" w:rsidRPr="001C67E9" w:rsidRDefault="00B914C2" w:rsidP="00D53257">
            <w:pPr>
              <w:jc w:val="center"/>
              <w:rPr>
                <w:rFonts w:ascii="仿宋" w:eastAsia="仿宋" w:hAnsi="仿宋"/>
                <w:color w:val="000000" w:themeColor="text1"/>
                <w:sz w:val="24"/>
                <w:szCs w:val="24"/>
              </w:rPr>
            </w:pPr>
            <w:r w:rsidRPr="0083227B">
              <w:rPr>
                <w:rFonts w:ascii="仿宋" w:eastAsia="仿宋" w:hAnsi="仿宋" w:hint="eastAsia"/>
                <w:color w:val="000000" w:themeColor="text1"/>
                <w:sz w:val="24"/>
                <w:szCs w:val="24"/>
              </w:rPr>
              <w:t>李祥儒;林志祥;连惠山;黄金登;池佩富</w:t>
            </w:r>
          </w:p>
        </w:tc>
        <w:tc>
          <w:tcPr>
            <w:tcW w:w="997" w:type="dxa"/>
            <w:vAlign w:val="center"/>
          </w:tcPr>
          <w:p w14:paraId="2D53A614" w14:textId="48EBE8D5" w:rsidR="00B914C2" w:rsidRPr="0083227B" w:rsidRDefault="00B914C2" w:rsidP="00B914C2">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有效</w:t>
            </w:r>
          </w:p>
        </w:tc>
      </w:tr>
      <w:tr w:rsidR="00B914C2" w14:paraId="34A1508F" w14:textId="7D1715A5" w:rsidTr="00CA0B87">
        <w:trPr>
          <w:jc w:val="center"/>
        </w:trPr>
        <w:tc>
          <w:tcPr>
            <w:tcW w:w="850" w:type="dxa"/>
            <w:vAlign w:val="center"/>
          </w:tcPr>
          <w:p w14:paraId="543B41B4" w14:textId="4C7FB85E" w:rsidR="00B914C2" w:rsidRPr="002C43D6" w:rsidRDefault="00425ED8" w:rsidP="00D53257">
            <w:pPr>
              <w:pStyle w:val="a3"/>
              <w:jc w:val="center"/>
              <w:rPr>
                <w:rFonts w:ascii="Times New Roman" w:eastAsia="仿宋" w:hAnsi="Times New Roman"/>
                <w:iCs/>
                <w:spacing w:val="-10"/>
                <w:sz w:val="24"/>
                <w:szCs w:val="24"/>
              </w:rPr>
            </w:pPr>
            <w:r>
              <w:rPr>
                <w:rFonts w:ascii="Times New Roman" w:eastAsia="仿宋" w:hAnsi="Times New Roman" w:hint="eastAsia"/>
                <w:iCs/>
                <w:spacing w:val="-10"/>
                <w:sz w:val="24"/>
                <w:szCs w:val="24"/>
              </w:rPr>
              <w:t>7</w:t>
            </w:r>
          </w:p>
        </w:tc>
        <w:tc>
          <w:tcPr>
            <w:tcW w:w="1191" w:type="dxa"/>
            <w:vAlign w:val="center"/>
          </w:tcPr>
          <w:p w14:paraId="437C0C6E" w14:textId="6EB5F6F3" w:rsidR="00B914C2" w:rsidRPr="002C43D6" w:rsidRDefault="00B914C2" w:rsidP="00D53257">
            <w:pPr>
              <w:jc w:val="center"/>
              <w:rPr>
                <w:rFonts w:ascii="仿宋" w:eastAsia="仿宋" w:hAnsi="仿宋" w:cs="仿宋"/>
                <w:sz w:val="24"/>
                <w:szCs w:val="24"/>
              </w:rPr>
            </w:pPr>
            <w:r w:rsidRPr="002C43D6">
              <w:rPr>
                <w:rFonts w:ascii="仿宋" w:eastAsia="仿宋" w:hAnsi="仿宋" w:hint="eastAsia"/>
                <w:sz w:val="24"/>
                <w:szCs w:val="24"/>
              </w:rPr>
              <w:t>实用新型专利</w:t>
            </w:r>
          </w:p>
        </w:tc>
        <w:tc>
          <w:tcPr>
            <w:tcW w:w="1701" w:type="dxa"/>
            <w:vAlign w:val="center"/>
          </w:tcPr>
          <w:p w14:paraId="08F5C37D" w14:textId="0728D669" w:rsidR="00B914C2" w:rsidRPr="002C43D6" w:rsidRDefault="00B914C2" w:rsidP="00D53257">
            <w:pPr>
              <w:jc w:val="center"/>
              <w:rPr>
                <w:rFonts w:ascii="仿宋" w:eastAsia="仿宋" w:hAnsi="仿宋" w:cs="仿宋"/>
                <w:sz w:val="24"/>
                <w:szCs w:val="24"/>
              </w:rPr>
            </w:pPr>
            <w:r w:rsidRPr="0083227B">
              <w:rPr>
                <w:rFonts w:ascii="仿宋" w:eastAsia="仿宋" w:hAnsi="仿宋" w:hint="eastAsia"/>
                <w:sz w:val="24"/>
                <w:szCs w:val="24"/>
              </w:rPr>
              <w:t>防水耐蚀增强型酚醛彩钢夹芯板芯材和彩钢夹芯板</w:t>
            </w:r>
          </w:p>
        </w:tc>
        <w:tc>
          <w:tcPr>
            <w:tcW w:w="1191" w:type="dxa"/>
            <w:vAlign w:val="center"/>
          </w:tcPr>
          <w:p w14:paraId="57594702" w14:textId="631E604C" w:rsidR="00B914C2" w:rsidRPr="002C43D6" w:rsidRDefault="00B914C2" w:rsidP="00D53257">
            <w:pPr>
              <w:jc w:val="center"/>
              <w:rPr>
                <w:rFonts w:ascii="Times New Roman" w:eastAsia="仿宋" w:hAnsi="Times New Roman"/>
                <w:sz w:val="24"/>
                <w:szCs w:val="24"/>
              </w:rPr>
            </w:pPr>
            <w:r w:rsidRPr="0083227B">
              <w:rPr>
                <w:rFonts w:ascii="Times New Roman" w:eastAsia="仿宋" w:hAnsi="Times New Roman"/>
                <w:sz w:val="24"/>
                <w:szCs w:val="24"/>
              </w:rPr>
              <w:t>ZL201921607896</w:t>
            </w:r>
            <w:r w:rsidR="00DF164F">
              <w:rPr>
                <w:rFonts w:ascii="Times New Roman" w:eastAsia="仿宋" w:hAnsi="Times New Roman" w:hint="eastAsia"/>
                <w:sz w:val="24"/>
                <w:szCs w:val="24"/>
              </w:rPr>
              <w:t>.</w:t>
            </w:r>
            <w:r w:rsidRPr="0083227B">
              <w:rPr>
                <w:rFonts w:ascii="Times New Roman" w:eastAsia="仿宋" w:hAnsi="Times New Roman"/>
                <w:sz w:val="24"/>
                <w:szCs w:val="24"/>
              </w:rPr>
              <w:t>4</w:t>
            </w:r>
          </w:p>
        </w:tc>
        <w:tc>
          <w:tcPr>
            <w:tcW w:w="1928" w:type="dxa"/>
            <w:vAlign w:val="center"/>
          </w:tcPr>
          <w:p w14:paraId="17060533" w14:textId="43DE167B" w:rsidR="00B914C2" w:rsidRPr="002C43D6" w:rsidRDefault="00B914C2" w:rsidP="00D53257">
            <w:pPr>
              <w:jc w:val="center"/>
              <w:rPr>
                <w:rFonts w:ascii="仿宋" w:eastAsia="仿宋" w:hAnsi="仿宋" w:cs="仿宋"/>
                <w:sz w:val="24"/>
                <w:szCs w:val="24"/>
              </w:rPr>
            </w:pPr>
            <w:r w:rsidRPr="0083227B">
              <w:rPr>
                <w:rFonts w:ascii="仿宋" w:eastAsia="仿宋" w:hAnsi="仿宋" w:hint="eastAsia"/>
                <w:color w:val="000000"/>
                <w:sz w:val="24"/>
                <w:szCs w:val="24"/>
              </w:rPr>
              <w:t>福建天利高新材料有限公司</w:t>
            </w:r>
          </w:p>
        </w:tc>
        <w:tc>
          <w:tcPr>
            <w:tcW w:w="1304" w:type="dxa"/>
            <w:vAlign w:val="center"/>
          </w:tcPr>
          <w:p w14:paraId="2851634F" w14:textId="6BBEFA04" w:rsidR="00B914C2" w:rsidRPr="0083227B" w:rsidRDefault="00B914C2" w:rsidP="00B914C2">
            <w:pPr>
              <w:jc w:val="center"/>
              <w:rPr>
                <w:rFonts w:ascii="仿宋" w:eastAsia="仿宋" w:hAnsi="仿宋"/>
                <w:color w:val="000000" w:themeColor="text1"/>
                <w:sz w:val="24"/>
                <w:szCs w:val="24"/>
              </w:rPr>
            </w:pPr>
            <w:r w:rsidRPr="00B914C2">
              <w:rPr>
                <w:rFonts w:ascii="仿宋" w:eastAsia="仿宋" w:hAnsi="仿宋"/>
                <w:color w:val="000000" w:themeColor="text1"/>
                <w:sz w:val="24"/>
                <w:szCs w:val="24"/>
              </w:rPr>
              <w:t>中国</w:t>
            </w:r>
          </w:p>
        </w:tc>
        <w:tc>
          <w:tcPr>
            <w:tcW w:w="1611" w:type="dxa"/>
            <w:vAlign w:val="center"/>
          </w:tcPr>
          <w:p w14:paraId="5D023776" w14:textId="585DFA1F" w:rsidR="00B914C2" w:rsidRPr="002C43D6" w:rsidRDefault="00B914C2" w:rsidP="00D53257">
            <w:pPr>
              <w:jc w:val="center"/>
              <w:rPr>
                <w:rFonts w:ascii="仿宋" w:eastAsia="仿宋" w:hAnsi="仿宋" w:cs="仿宋"/>
                <w:color w:val="000000" w:themeColor="text1"/>
                <w:sz w:val="24"/>
                <w:szCs w:val="24"/>
              </w:rPr>
            </w:pPr>
            <w:r w:rsidRPr="0083227B">
              <w:rPr>
                <w:rFonts w:ascii="仿宋" w:eastAsia="仿宋" w:hAnsi="仿宋" w:hint="eastAsia"/>
                <w:color w:val="000000" w:themeColor="text1"/>
                <w:sz w:val="24"/>
                <w:szCs w:val="24"/>
              </w:rPr>
              <w:t>黄</w:t>
            </w:r>
            <w:bookmarkStart w:id="3" w:name="OLE_LINK11"/>
            <w:r w:rsidRPr="0083227B">
              <w:rPr>
                <w:rFonts w:ascii="仿宋" w:eastAsia="仿宋" w:hAnsi="仿宋" w:hint="eastAsia"/>
                <w:color w:val="000000" w:themeColor="text1"/>
                <w:sz w:val="24"/>
                <w:szCs w:val="24"/>
              </w:rPr>
              <w:t>剑明;池佩富;戢超;王超;林晓斌</w:t>
            </w:r>
            <w:bookmarkEnd w:id="3"/>
          </w:p>
        </w:tc>
        <w:tc>
          <w:tcPr>
            <w:tcW w:w="997" w:type="dxa"/>
            <w:vAlign w:val="center"/>
          </w:tcPr>
          <w:p w14:paraId="79A6469C" w14:textId="1D501D68" w:rsidR="00B914C2" w:rsidRPr="0083227B" w:rsidRDefault="00B914C2" w:rsidP="00B914C2">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有效</w:t>
            </w:r>
          </w:p>
        </w:tc>
      </w:tr>
      <w:tr w:rsidR="00B914C2" w14:paraId="0C552561" w14:textId="7A33775A" w:rsidTr="00CA0B87">
        <w:trPr>
          <w:jc w:val="center"/>
        </w:trPr>
        <w:tc>
          <w:tcPr>
            <w:tcW w:w="850" w:type="dxa"/>
            <w:vAlign w:val="center"/>
          </w:tcPr>
          <w:p w14:paraId="46B96886" w14:textId="179A9AD1" w:rsidR="00B914C2" w:rsidRDefault="00425ED8" w:rsidP="00D53257">
            <w:pPr>
              <w:pStyle w:val="a3"/>
              <w:jc w:val="center"/>
              <w:rPr>
                <w:rFonts w:ascii="Times New Roman" w:eastAsia="仿宋" w:hAnsi="Times New Roman"/>
                <w:iCs/>
                <w:spacing w:val="-10"/>
                <w:sz w:val="24"/>
                <w:szCs w:val="24"/>
              </w:rPr>
            </w:pPr>
            <w:r>
              <w:rPr>
                <w:rFonts w:ascii="Times New Roman" w:eastAsia="仿宋" w:hAnsi="Times New Roman" w:hint="eastAsia"/>
                <w:iCs/>
                <w:spacing w:val="-10"/>
                <w:sz w:val="24"/>
                <w:szCs w:val="24"/>
              </w:rPr>
              <w:t>8</w:t>
            </w:r>
          </w:p>
        </w:tc>
        <w:tc>
          <w:tcPr>
            <w:tcW w:w="1191" w:type="dxa"/>
            <w:vAlign w:val="center"/>
          </w:tcPr>
          <w:p w14:paraId="51EBAA14" w14:textId="6DF5FF15" w:rsidR="00B914C2" w:rsidRPr="002C43D6" w:rsidRDefault="00B914C2" w:rsidP="00D53257">
            <w:pPr>
              <w:jc w:val="center"/>
              <w:rPr>
                <w:rFonts w:ascii="仿宋" w:eastAsia="仿宋" w:hAnsi="仿宋"/>
                <w:sz w:val="24"/>
                <w:szCs w:val="24"/>
              </w:rPr>
            </w:pPr>
            <w:r>
              <w:rPr>
                <w:rFonts w:ascii="仿宋" w:eastAsia="仿宋" w:hAnsi="仿宋" w:hint="eastAsia"/>
                <w:sz w:val="24"/>
                <w:szCs w:val="24"/>
              </w:rPr>
              <w:t>实用新型专利</w:t>
            </w:r>
          </w:p>
        </w:tc>
        <w:tc>
          <w:tcPr>
            <w:tcW w:w="1701" w:type="dxa"/>
            <w:vAlign w:val="center"/>
          </w:tcPr>
          <w:p w14:paraId="58E8B375" w14:textId="38EA959F" w:rsidR="00B914C2" w:rsidRPr="0083227B" w:rsidRDefault="00B914C2" w:rsidP="00D53257">
            <w:pPr>
              <w:jc w:val="center"/>
              <w:rPr>
                <w:rFonts w:ascii="仿宋" w:eastAsia="仿宋" w:hAnsi="仿宋"/>
                <w:sz w:val="24"/>
                <w:szCs w:val="24"/>
              </w:rPr>
            </w:pPr>
            <w:r w:rsidRPr="0083227B">
              <w:rPr>
                <w:rFonts w:ascii="仿宋" w:eastAsia="仿宋" w:hAnsi="仿宋" w:hint="eastAsia"/>
                <w:sz w:val="24"/>
                <w:szCs w:val="24"/>
              </w:rPr>
              <w:t>一种防腐消音风管板材和一种防腐消音风管</w:t>
            </w:r>
          </w:p>
        </w:tc>
        <w:tc>
          <w:tcPr>
            <w:tcW w:w="1191" w:type="dxa"/>
            <w:vAlign w:val="center"/>
          </w:tcPr>
          <w:p w14:paraId="72396272" w14:textId="498FBE29" w:rsidR="00B914C2" w:rsidRPr="0083227B" w:rsidRDefault="00B914C2" w:rsidP="00D53257">
            <w:pPr>
              <w:jc w:val="center"/>
              <w:rPr>
                <w:rFonts w:ascii="Times New Roman" w:eastAsia="仿宋" w:hAnsi="Times New Roman"/>
                <w:sz w:val="24"/>
                <w:szCs w:val="24"/>
              </w:rPr>
            </w:pPr>
            <w:r w:rsidRPr="0083227B">
              <w:rPr>
                <w:rFonts w:ascii="Times New Roman" w:eastAsia="仿宋" w:hAnsi="Times New Roman"/>
                <w:sz w:val="24"/>
                <w:szCs w:val="24"/>
              </w:rPr>
              <w:t>ZL201921741887</w:t>
            </w:r>
            <w:r w:rsidR="00DF164F">
              <w:rPr>
                <w:rFonts w:ascii="Times New Roman" w:eastAsia="仿宋" w:hAnsi="Times New Roman" w:hint="eastAsia"/>
                <w:sz w:val="24"/>
                <w:szCs w:val="24"/>
              </w:rPr>
              <w:t>.</w:t>
            </w:r>
            <w:r w:rsidRPr="0083227B">
              <w:rPr>
                <w:rFonts w:ascii="Times New Roman" w:eastAsia="仿宋" w:hAnsi="Times New Roman"/>
                <w:sz w:val="24"/>
                <w:szCs w:val="24"/>
              </w:rPr>
              <w:t>4</w:t>
            </w:r>
          </w:p>
        </w:tc>
        <w:tc>
          <w:tcPr>
            <w:tcW w:w="1928" w:type="dxa"/>
            <w:vAlign w:val="center"/>
          </w:tcPr>
          <w:p w14:paraId="1E82B28A" w14:textId="78231FCB" w:rsidR="00B914C2" w:rsidRPr="0083227B" w:rsidRDefault="00B914C2" w:rsidP="00D53257">
            <w:pPr>
              <w:jc w:val="center"/>
              <w:rPr>
                <w:rFonts w:ascii="仿宋" w:eastAsia="仿宋" w:hAnsi="仿宋"/>
                <w:color w:val="000000"/>
                <w:sz w:val="24"/>
                <w:szCs w:val="24"/>
              </w:rPr>
            </w:pPr>
            <w:r w:rsidRPr="0083227B">
              <w:rPr>
                <w:rFonts w:ascii="仿宋" w:eastAsia="仿宋" w:hAnsi="仿宋" w:hint="eastAsia"/>
                <w:color w:val="000000"/>
                <w:sz w:val="24"/>
                <w:szCs w:val="24"/>
              </w:rPr>
              <w:t>福建天利高新材料有限公司</w:t>
            </w:r>
          </w:p>
        </w:tc>
        <w:tc>
          <w:tcPr>
            <w:tcW w:w="1304" w:type="dxa"/>
            <w:vAlign w:val="center"/>
          </w:tcPr>
          <w:p w14:paraId="5CDD7951" w14:textId="65A07367" w:rsidR="00B914C2" w:rsidRPr="0083227B" w:rsidRDefault="00B914C2" w:rsidP="00B914C2">
            <w:pPr>
              <w:jc w:val="center"/>
              <w:rPr>
                <w:rFonts w:ascii="仿宋" w:eastAsia="仿宋" w:hAnsi="仿宋"/>
                <w:color w:val="000000" w:themeColor="text1"/>
                <w:sz w:val="24"/>
                <w:szCs w:val="24"/>
              </w:rPr>
            </w:pPr>
            <w:r w:rsidRPr="00B914C2">
              <w:rPr>
                <w:rFonts w:ascii="仿宋" w:eastAsia="仿宋" w:hAnsi="仿宋"/>
                <w:color w:val="000000" w:themeColor="text1"/>
                <w:sz w:val="24"/>
                <w:szCs w:val="24"/>
              </w:rPr>
              <w:t>中国</w:t>
            </w:r>
          </w:p>
        </w:tc>
        <w:tc>
          <w:tcPr>
            <w:tcW w:w="1611" w:type="dxa"/>
            <w:vAlign w:val="center"/>
          </w:tcPr>
          <w:p w14:paraId="17082D2E" w14:textId="5AF0A457" w:rsidR="00B914C2" w:rsidRPr="0083227B" w:rsidRDefault="00B914C2" w:rsidP="00D53257">
            <w:pPr>
              <w:jc w:val="center"/>
              <w:rPr>
                <w:rFonts w:ascii="仿宋" w:eastAsia="仿宋" w:hAnsi="仿宋"/>
                <w:color w:val="000000" w:themeColor="text1"/>
                <w:sz w:val="24"/>
                <w:szCs w:val="24"/>
              </w:rPr>
            </w:pPr>
            <w:r w:rsidRPr="0083227B">
              <w:rPr>
                <w:rFonts w:ascii="仿宋" w:eastAsia="仿宋" w:hAnsi="仿宋" w:hint="eastAsia"/>
                <w:color w:val="000000" w:themeColor="text1"/>
                <w:sz w:val="24"/>
                <w:szCs w:val="24"/>
              </w:rPr>
              <w:t>吕本峰;吴爱华;戢超;罗亿江;黄剑明</w:t>
            </w:r>
          </w:p>
        </w:tc>
        <w:tc>
          <w:tcPr>
            <w:tcW w:w="997" w:type="dxa"/>
            <w:vAlign w:val="center"/>
          </w:tcPr>
          <w:p w14:paraId="2376BF05" w14:textId="409CE97E" w:rsidR="00B914C2" w:rsidRPr="0083227B" w:rsidRDefault="00B914C2" w:rsidP="00B914C2">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有效</w:t>
            </w:r>
          </w:p>
        </w:tc>
      </w:tr>
    </w:tbl>
    <w:p w14:paraId="67C8441E" w14:textId="5FB91EBC" w:rsidR="00200C83" w:rsidRDefault="00B914C2">
      <w:pPr>
        <w:pStyle w:val="a3"/>
        <w:rPr>
          <w:rFonts w:ascii="Times New Roman" w:eastAsia="仿宋" w:hAnsi="Times New Roman" w:cs="仿宋_GB2312"/>
          <w:b/>
          <w:color w:val="000000"/>
          <w:sz w:val="28"/>
          <w:szCs w:val="28"/>
        </w:rPr>
      </w:pPr>
      <w:r>
        <w:rPr>
          <w:rFonts w:ascii="仿宋_GB2312" w:eastAsia="仿宋_GB2312" w:hAnsi="仿宋_GB2312" w:cs="仿宋_GB2312" w:hint="eastAsia"/>
          <w:b/>
          <w:color w:val="000000"/>
          <w:sz w:val="28"/>
          <w:szCs w:val="28"/>
        </w:rPr>
        <w:lastRenderedPageBreak/>
        <w:t>代表性论文专著目录：</w:t>
      </w:r>
    </w:p>
    <w:tbl>
      <w:tblPr>
        <w:tblStyle w:val="aa"/>
        <w:tblW w:w="8834" w:type="dxa"/>
        <w:jc w:val="center"/>
        <w:tblLook w:val="04A0" w:firstRow="1" w:lastRow="0" w:firstColumn="1" w:lastColumn="0" w:noHBand="0" w:noVBand="1"/>
      </w:tblPr>
      <w:tblGrid>
        <w:gridCol w:w="615"/>
        <w:gridCol w:w="668"/>
        <w:gridCol w:w="995"/>
        <w:gridCol w:w="1142"/>
        <w:gridCol w:w="1384"/>
        <w:gridCol w:w="1360"/>
        <w:gridCol w:w="951"/>
        <w:gridCol w:w="767"/>
        <w:gridCol w:w="952"/>
      </w:tblGrid>
      <w:tr w:rsidR="00CB0255" w14:paraId="26C008F4" w14:textId="77777777" w:rsidTr="00CB0255">
        <w:trPr>
          <w:jc w:val="center"/>
        </w:trPr>
        <w:tc>
          <w:tcPr>
            <w:tcW w:w="615" w:type="dxa"/>
            <w:vAlign w:val="center"/>
          </w:tcPr>
          <w:p w14:paraId="2FBA6A94" w14:textId="056280E4" w:rsidR="00CB0255" w:rsidRDefault="00CB0255" w:rsidP="00CB0255">
            <w:pPr>
              <w:pStyle w:val="a3"/>
              <w:jc w:val="center"/>
              <w:rPr>
                <w:rFonts w:ascii="Times New Roman" w:eastAsia="仿宋" w:hAnsi="Times New Roman" w:cs="仿宋"/>
                <w:iCs/>
                <w:spacing w:val="-10"/>
                <w:sz w:val="24"/>
                <w:szCs w:val="24"/>
              </w:rPr>
            </w:pPr>
            <w:r>
              <w:rPr>
                <w:rFonts w:ascii="Times New Roman" w:eastAsia="仿宋" w:hAnsi="Times New Roman" w:cs="仿宋" w:hint="eastAsia"/>
                <w:iCs/>
                <w:spacing w:val="-10"/>
                <w:sz w:val="24"/>
                <w:szCs w:val="24"/>
              </w:rPr>
              <w:t>序号</w:t>
            </w:r>
          </w:p>
        </w:tc>
        <w:tc>
          <w:tcPr>
            <w:tcW w:w="668" w:type="dxa"/>
            <w:vAlign w:val="center"/>
          </w:tcPr>
          <w:p w14:paraId="08EA253E" w14:textId="5F6E90EB" w:rsidR="00CB0255" w:rsidRDefault="00CB0255" w:rsidP="00CB0255">
            <w:pPr>
              <w:pStyle w:val="a3"/>
              <w:jc w:val="center"/>
              <w:rPr>
                <w:rFonts w:ascii="仿宋" w:eastAsia="仿宋" w:hAnsi="仿宋" w:cs="仿宋"/>
                <w:iCs/>
                <w:spacing w:val="-6"/>
                <w:sz w:val="24"/>
                <w:szCs w:val="24"/>
              </w:rPr>
            </w:pPr>
            <w:r>
              <w:rPr>
                <w:rFonts w:ascii="Times New Roman" w:eastAsia="仿宋" w:hAnsi="Times New Roman" w:cs="仿宋" w:hint="eastAsia"/>
                <w:iCs/>
                <w:spacing w:val="-10"/>
                <w:sz w:val="24"/>
                <w:szCs w:val="24"/>
              </w:rPr>
              <w:t>刊名</w:t>
            </w:r>
          </w:p>
        </w:tc>
        <w:tc>
          <w:tcPr>
            <w:tcW w:w="995" w:type="dxa"/>
            <w:vAlign w:val="center"/>
          </w:tcPr>
          <w:p w14:paraId="19A3760C" w14:textId="24230325" w:rsidR="00CB0255" w:rsidRDefault="00CB0255" w:rsidP="00CB0255">
            <w:pPr>
              <w:pStyle w:val="a3"/>
              <w:jc w:val="center"/>
              <w:rPr>
                <w:rFonts w:ascii="仿宋" w:eastAsia="仿宋" w:hAnsi="仿宋" w:cs="仿宋"/>
                <w:iCs/>
                <w:spacing w:val="-6"/>
                <w:sz w:val="24"/>
                <w:szCs w:val="24"/>
              </w:rPr>
            </w:pPr>
            <w:r>
              <w:rPr>
                <w:rFonts w:ascii="Times New Roman" w:eastAsia="仿宋" w:hAnsi="Times New Roman" w:cs="仿宋" w:hint="eastAsia"/>
                <w:iCs/>
                <w:spacing w:val="-4"/>
                <w:sz w:val="24"/>
                <w:szCs w:val="24"/>
              </w:rPr>
              <w:t>论文（专著）名</w:t>
            </w:r>
            <w:r>
              <w:rPr>
                <w:rFonts w:ascii="Times New Roman" w:eastAsia="仿宋" w:hAnsi="Times New Roman" w:cs="仿宋" w:hint="eastAsia"/>
                <w:iCs/>
                <w:spacing w:val="-10"/>
                <w:sz w:val="24"/>
                <w:szCs w:val="24"/>
              </w:rPr>
              <w:t>称</w:t>
            </w:r>
          </w:p>
        </w:tc>
        <w:tc>
          <w:tcPr>
            <w:tcW w:w="1142" w:type="dxa"/>
            <w:vAlign w:val="center"/>
          </w:tcPr>
          <w:p w14:paraId="36563330" w14:textId="6D580987" w:rsidR="00CB0255" w:rsidRDefault="00CB0255" w:rsidP="00CB0255">
            <w:pPr>
              <w:pStyle w:val="a3"/>
              <w:jc w:val="center"/>
              <w:rPr>
                <w:rFonts w:ascii="Times New Roman" w:eastAsia="仿宋" w:hAnsi="Times New Roman" w:cs="仿宋"/>
                <w:iCs/>
                <w:spacing w:val="-4"/>
                <w:sz w:val="24"/>
                <w:szCs w:val="24"/>
              </w:rPr>
            </w:pPr>
            <w:r>
              <w:rPr>
                <w:rFonts w:ascii="Times New Roman" w:eastAsia="仿宋" w:hAnsi="Times New Roman" w:cs="仿宋" w:hint="eastAsia"/>
                <w:iCs/>
                <w:spacing w:val="-4"/>
                <w:sz w:val="24"/>
                <w:szCs w:val="24"/>
              </w:rPr>
              <w:t>影响因子</w:t>
            </w:r>
          </w:p>
        </w:tc>
        <w:tc>
          <w:tcPr>
            <w:tcW w:w="1384" w:type="dxa"/>
            <w:vAlign w:val="center"/>
          </w:tcPr>
          <w:p w14:paraId="2EF45884" w14:textId="5CDA1B4D" w:rsidR="00CB0255" w:rsidRDefault="00CB0255" w:rsidP="00CB0255">
            <w:pPr>
              <w:pStyle w:val="a3"/>
              <w:jc w:val="center"/>
              <w:rPr>
                <w:rFonts w:ascii="仿宋" w:eastAsia="仿宋" w:hAnsi="仿宋" w:cs="仿宋"/>
                <w:iCs/>
                <w:spacing w:val="-6"/>
                <w:sz w:val="24"/>
                <w:szCs w:val="24"/>
              </w:rPr>
            </w:pPr>
            <w:r>
              <w:rPr>
                <w:rFonts w:ascii="Times New Roman" w:eastAsia="仿宋" w:hAnsi="Times New Roman" w:cs="仿宋" w:hint="eastAsia"/>
                <w:iCs/>
                <w:spacing w:val="-4"/>
                <w:sz w:val="24"/>
                <w:szCs w:val="24"/>
              </w:rPr>
              <w:t>卷年页</w:t>
            </w:r>
            <w:r>
              <w:rPr>
                <w:rFonts w:ascii="Times New Roman" w:eastAsia="仿宋" w:hAnsi="Times New Roman" w:cs="仿宋" w:hint="eastAsia"/>
                <w:iCs/>
                <w:spacing w:val="-10"/>
                <w:sz w:val="24"/>
                <w:szCs w:val="24"/>
              </w:rPr>
              <w:t>码</w:t>
            </w:r>
          </w:p>
        </w:tc>
        <w:tc>
          <w:tcPr>
            <w:tcW w:w="1360" w:type="dxa"/>
            <w:vAlign w:val="center"/>
          </w:tcPr>
          <w:p w14:paraId="6EF49598" w14:textId="77777777" w:rsidR="00CB0255" w:rsidRDefault="00CB0255" w:rsidP="00CB0255">
            <w:pPr>
              <w:pStyle w:val="a3"/>
              <w:jc w:val="center"/>
              <w:rPr>
                <w:rFonts w:ascii="仿宋" w:eastAsia="仿宋" w:hAnsi="仿宋" w:cs="仿宋"/>
                <w:iCs/>
                <w:spacing w:val="-6"/>
                <w:sz w:val="24"/>
                <w:szCs w:val="24"/>
              </w:rPr>
            </w:pPr>
            <w:r>
              <w:rPr>
                <w:rFonts w:ascii="Times New Roman" w:eastAsia="仿宋" w:hAnsi="Times New Roman" w:cs="仿宋" w:hint="eastAsia"/>
                <w:iCs/>
                <w:spacing w:val="-4"/>
                <w:sz w:val="24"/>
                <w:szCs w:val="24"/>
              </w:rPr>
              <w:t>发表时</w:t>
            </w:r>
            <w:r>
              <w:rPr>
                <w:rFonts w:ascii="Times New Roman" w:eastAsia="仿宋" w:hAnsi="Times New Roman" w:cs="仿宋" w:hint="eastAsia"/>
                <w:iCs/>
                <w:spacing w:val="-10"/>
                <w:sz w:val="24"/>
                <w:szCs w:val="24"/>
              </w:rPr>
              <w:t>间</w:t>
            </w:r>
          </w:p>
        </w:tc>
        <w:tc>
          <w:tcPr>
            <w:tcW w:w="951" w:type="dxa"/>
            <w:vAlign w:val="center"/>
          </w:tcPr>
          <w:p w14:paraId="299FC529" w14:textId="05777597" w:rsidR="00CB0255" w:rsidRDefault="00CB0255" w:rsidP="00CB0255">
            <w:pPr>
              <w:pStyle w:val="a3"/>
              <w:jc w:val="center"/>
              <w:rPr>
                <w:rFonts w:ascii="Times New Roman" w:eastAsia="仿宋" w:hAnsi="Times New Roman" w:cs="仿宋"/>
                <w:iCs/>
                <w:spacing w:val="-4"/>
                <w:sz w:val="24"/>
                <w:szCs w:val="24"/>
              </w:rPr>
            </w:pPr>
            <w:r>
              <w:rPr>
                <w:rFonts w:ascii="Times New Roman" w:eastAsia="仿宋" w:hAnsi="Times New Roman" w:cs="仿宋" w:hint="eastAsia"/>
                <w:iCs/>
                <w:spacing w:val="-4"/>
                <w:sz w:val="24"/>
                <w:szCs w:val="24"/>
              </w:rPr>
              <w:t>SCI/EI</w:t>
            </w:r>
            <w:r>
              <w:rPr>
                <w:rFonts w:ascii="Times New Roman" w:eastAsia="仿宋" w:hAnsi="Times New Roman" w:cs="仿宋" w:hint="eastAsia"/>
                <w:iCs/>
                <w:spacing w:val="-4"/>
                <w:sz w:val="24"/>
                <w:szCs w:val="24"/>
              </w:rPr>
              <w:t>收录情况</w:t>
            </w:r>
          </w:p>
        </w:tc>
        <w:tc>
          <w:tcPr>
            <w:tcW w:w="767" w:type="dxa"/>
            <w:vAlign w:val="center"/>
          </w:tcPr>
          <w:p w14:paraId="370D2F18" w14:textId="7A22F1B6" w:rsidR="00CB0255" w:rsidRDefault="00CB0255" w:rsidP="00CB0255">
            <w:pPr>
              <w:pStyle w:val="a3"/>
              <w:jc w:val="center"/>
              <w:rPr>
                <w:rFonts w:ascii="Times New Roman" w:eastAsia="仿宋" w:hAnsi="Times New Roman" w:cs="仿宋"/>
                <w:iCs/>
                <w:spacing w:val="-4"/>
                <w:sz w:val="24"/>
                <w:szCs w:val="24"/>
              </w:rPr>
            </w:pPr>
            <w:r>
              <w:rPr>
                <w:rFonts w:ascii="Times New Roman" w:eastAsia="仿宋" w:hAnsi="Times New Roman" w:cs="仿宋" w:hint="eastAsia"/>
                <w:iCs/>
                <w:spacing w:val="-4"/>
                <w:sz w:val="24"/>
                <w:szCs w:val="24"/>
              </w:rPr>
              <w:t>他引次数</w:t>
            </w:r>
          </w:p>
        </w:tc>
        <w:tc>
          <w:tcPr>
            <w:tcW w:w="952" w:type="dxa"/>
            <w:vAlign w:val="center"/>
          </w:tcPr>
          <w:p w14:paraId="381BD9A9" w14:textId="0BA79509" w:rsidR="00CB0255" w:rsidRDefault="00CB0255" w:rsidP="00CB0255">
            <w:pPr>
              <w:pStyle w:val="a3"/>
              <w:jc w:val="center"/>
              <w:rPr>
                <w:rFonts w:ascii="仿宋" w:eastAsia="仿宋" w:hAnsi="仿宋" w:cs="仿宋"/>
                <w:iCs/>
                <w:spacing w:val="-6"/>
                <w:sz w:val="24"/>
                <w:szCs w:val="24"/>
              </w:rPr>
            </w:pPr>
            <w:r>
              <w:rPr>
                <w:rFonts w:ascii="Times New Roman" w:eastAsia="仿宋" w:hAnsi="Times New Roman" w:cs="仿宋" w:hint="eastAsia"/>
                <w:iCs/>
                <w:spacing w:val="-4"/>
                <w:sz w:val="24"/>
                <w:szCs w:val="24"/>
              </w:rPr>
              <w:t>作者：排序</w:t>
            </w:r>
            <w:r>
              <w:rPr>
                <w:rFonts w:ascii="Times New Roman" w:eastAsia="仿宋" w:hAnsi="Times New Roman" w:cs="仿宋" w:hint="eastAsia"/>
                <w:iCs/>
                <w:spacing w:val="-4"/>
                <w:sz w:val="24"/>
                <w:szCs w:val="24"/>
              </w:rPr>
              <w:t>/</w:t>
            </w:r>
            <w:r>
              <w:rPr>
                <w:rFonts w:ascii="Times New Roman" w:eastAsia="仿宋" w:hAnsi="Times New Roman" w:cs="仿宋" w:hint="eastAsia"/>
                <w:iCs/>
                <w:spacing w:val="-6"/>
                <w:sz w:val="24"/>
                <w:szCs w:val="24"/>
              </w:rPr>
              <w:t>姓名</w:t>
            </w:r>
          </w:p>
        </w:tc>
      </w:tr>
      <w:tr w:rsidR="00CB0255" w14:paraId="76A314F6" w14:textId="77777777" w:rsidTr="00CB0255">
        <w:trPr>
          <w:jc w:val="center"/>
        </w:trPr>
        <w:tc>
          <w:tcPr>
            <w:tcW w:w="615" w:type="dxa"/>
            <w:vAlign w:val="center"/>
          </w:tcPr>
          <w:p w14:paraId="569B729B" w14:textId="2EF75D08" w:rsidR="00CB0255" w:rsidRPr="00DF164F" w:rsidRDefault="00CB0255" w:rsidP="00CB0255">
            <w:pPr>
              <w:jc w:val="center"/>
              <w:rPr>
                <w:rFonts w:ascii="Times New Roman" w:eastAsia="仿宋" w:hAnsi="Times New Roman"/>
                <w:color w:val="000000"/>
                <w:sz w:val="24"/>
                <w:szCs w:val="24"/>
              </w:rPr>
            </w:pPr>
            <w:r>
              <w:rPr>
                <w:rFonts w:ascii="Times New Roman" w:eastAsia="仿宋" w:hAnsi="Times New Roman" w:hint="eastAsia"/>
                <w:color w:val="000000"/>
                <w:sz w:val="24"/>
                <w:szCs w:val="24"/>
              </w:rPr>
              <w:t>1</w:t>
            </w:r>
          </w:p>
        </w:tc>
        <w:tc>
          <w:tcPr>
            <w:tcW w:w="668" w:type="dxa"/>
            <w:vAlign w:val="center"/>
          </w:tcPr>
          <w:p w14:paraId="6C07D5A9" w14:textId="1D977620" w:rsidR="00CB0255" w:rsidRPr="00DF164F" w:rsidRDefault="00CB0255" w:rsidP="00CB0255">
            <w:pPr>
              <w:jc w:val="center"/>
              <w:rPr>
                <w:rFonts w:ascii="Times New Roman" w:eastAsia="仿宋" w:hAnsi="Times New Roman"/>
                <w:color w:val="000000"/>
                <w:sz w:val="24"/>
                <w:szCs w:val="24"/>
              </w:rPr>
            </w:pPr>
            <w:r w:rsidRPr="00DF164F">
              <w:rPr>
                <w:rFonts w:ascii="Times New Roman" w:eastAsia="仿宋" w:hAnsi="Times New Roman"/>
                <w:color w:val="000000"/>
                <w:sz w:val="24"/>
                <w:szCs w:val="24"/>
              </w:rPr>
              <w:t>华东纸业</w:t>
            </w:r>
          </w:p>
        </w:tc>
        <w:tc>
          <w:tcPr>
            <w:tcW w:w="995" w:type="dxa"/>
            <w:vAlign w:val="center"/>
          </w:tcPr>
          <w:p w14:paraId="039C9F06" w14:textId="0761008C" w:rsidR="00CB0255" w:rsidRPr="00DF164F" w:rsidRDefault="00CB0255" w:rsidP="00CB0255">
            <w:pPr>
              <w:jc w:val="center"/>
              <w:rPr>
                <w:rFonts w:ascii="Times New Roman" w:eastAsia="仿宋" w:hAnsi="Times New Roman"/>
                <w:color w:val="000000"/>
                <w:sz w:val="24"/>
                <w:szCs w:val="24"/>
              </w:rPr>
            </w:pPr>
            <w:bookmarkStart w:id="4" w:name="OLE_LINK1"/>
            <w:r w:rsidRPr="00DF164F">
              <w:rPr>
                <w:rFonts w:ascii="Times New Roman" w:eastAsia="仿宋" w:hAnsi="Times New Roman"/>
                <w:color w:val="000000"/>
                <w:sz w:val="24"/>
                <w:szCs w:val="24"/>
              </w:rPr>
              <w:t>光</w:t>
            </w:r>
            <w:bookmarkStart w:id="5" w:name="OLE_LINK13"/>
            <w:r w:rsidRPr="00DF164F">
              <w:rPr>
                <w:rFonts w:ascii="Times New Roman" w:eastAsia="仿宋" w:hAnsi="Times New Roman"/>
                <w:color w:val="000000"/>
                <w:sz w:val="24"/>
                <w:szCs w:val="24"/>
              </w:rPr>
              <w:t>催化纸对</w:t>
            </w:r>
            <w:r w:rsidRPr="00DF164F">
              <w:rPr>
                <w:rFonts w:ascii="Times New Roman" w:eastAsia="仿宋" w:hAnsi="Times New Roman"/>
                <w:color w:val="000000"/>
                <w:sz w:val="24"/>
                <w:szCs w:val="24"/>
              </w:rPr>
              <w:t>2-</w:t>
            </w:r>
            <w:r w:rsidRPr="00DF164F">
              <w:rPr>
                <w:rFonts w:ascii="Times New Roman" w:eastAsia="仿宋" w:hAnsi="Times New Roman"/>
                <w:color w:val="000000"/>
                <w:sz w:val="24"/>
                <w:szCs w:val="24"/>
              </w:rPr>
              <w:t>氯苯酚的光催化降解反应研究</w:t>
            </w:r>
            <w:bookmarkEnd w:id="4"/>
            <w:bookmarkEnd w:id="5"/>
          </w:p>
        </w:tc>
        <w:tc>
          <w:tcPr>
            <w:tcW w:w="1142" w:type="dxa"/>
            <w:vAlign w:val="center"/>
          </w:tcPr>
          <w:p w14:paraId="439613A4" w14:textId="121FA165" w:rsidR="00CB0255" w:rsidRPr="00DF164F" w:rsidRDefault="00CB0255" w:rsidP="00CB0255">
            <w:pPr>
              <w:jc w:val="center"/>
              <w:rPr>
                <w:rFonts w:ascii="Times New Roman" w:eastAsia="仿宋" w:hAnsi="Times New Roman"/>
                <w:sz w:val="24"/>
                <w:szCs w:val="24"/>
              </w:rPr>
            </w:pPr>
            <w:r w:rsidRPr="00DF164F">
              <w:rPr>
                <w:rFonts w:ascii="Times New Roman" w:eastAsia="仿宋" w:hAnsi="Times New Roman"/>
                <w:sz w:val="24"/>
                <w:szCs w:val="24"/>
              </w:rPr>
              <w:t>/</w:t>
            </w:r>
          </w:p>
        </w:tc>
        <w:tc>
          <w:tcPr>
            <w:tcW w:w="1384" w:type="dxa"/>
            <w:vAlign w:val="center"/>
          </w:tcPr>
          <w:p w14:paraId="2A8D4894" w14:textId="23F68697" w:rsidR="00CB0255" w:rsidRPr="00DF164F" w:rsidRDefault="00CB0255" w:rsidP="00CB0255">
            <w:pPr>
              <w:jc w:val="center"/>
              <w:rPr>
                <w:rFonts w:ascii="Times New Roman" w:eastAsia="仿宋" w:hAnsi="Times New Roman"/>
                <w:sz w:val="24"/>
                <w:szCs w:val="24"/>
              </w:rPr>
            </w:pPr>
            <w:r w:rsidRPr="00DF164F">
              <w:rPr>
                <w:rFonts w:ascii="Times New Roman" w:eastAsia="仿宋" w:hAnsi="Times New Roman"/>
                <w:sz w:val="24"/>
                <w:szCs w:val="24"/>
              </w:rPr>
              <w:t>2013</w:t>
            </w:r>
            <w:r w:rsidRPr="00DF164F">
              <w:rPr>
                <w:rFonts w:ascii="Times New Roman" w:eastAsia="仿宋" w:hAnsi="Times New Roman"/>
                <w:sz w:val="24"/>
                <w:szCs w:val="24"/>
              </w:rPr>
              <w:t>，</w:t>
            </w:r>
            <w:r w:rsidRPr="00DF164F">
              <w:rPr>
                <w:rFonts w:ascii="Times New Roman" w:eastAsia="仿宋" w:hAnsi="Times New Roman"/>
                <w:sz w:val="24"/>
                <w:szCs w:val="24"/>
              </w:rPr>
              <w:t>44(5) : 49</w:t>
            </w:r>
            <w:r w:rsidRPr="00DF164F">
              <w:rPr>
                <w:rFonts w:ascii="Times New Roman" w:eastAsia="仿宋" w:hAnsi="Times New Roman"/>
                <w:sz w:val="24"/>
                <w:szCs w:val="24"/>
              </w:rPr>
              <w:t>－</w:t>
            </w:r>
            <w:r w:rsidRPr="00DF164F">
              <w:rPr>
                <w:rFonts w:ascii="Times New Roman" w:eastAsia="仿宋" w:hAnsi="Times New Roman"/>
                <w:sz w:val="24"/>
                <w:szCs w:val="24"/>
              </w:rPr>
              <w:t>53</w:t>
            </w:r>
          </w:p>
        </w:tc>
        <w:tc>
          <w:tcPr>
            <w:tcW w:w="1360" w:type="dxa"/>
            <w:vAlign w:val="center"/>
          </w:tcPr>
          <w:p w14:paraId="09260D5E" w14:textId="756C8F2E" w:rsidR="00CB0255" w:rsidRPr="00DF164F" w:rsidRDefault="00CB0255" w:rsidP="00CB0255">
            <w:pPr>
              <w:jc w:val="center"/>
              <w:rPr>
                <w:rFonts w:ascii="Times New Roman" w:eastAsia="仿宋" w:hAnsi="Times New Roman"/>
                <w:sz w:val="24"/>
                <w:szCs w:val="24"/>
              </w:rPr>
            </w:pPr>
            <w:r w:rsidRPr="00DF164F">
              <w:rPr>
                <w:rFonts w:ascii="Times New Roman" w:eastAsia="仿宋" w:hAnsi="Times New Roman"/>
                <w:sz w:val="24"/>
                <w:szCs w:val="24"/>
              </w:rPr>
              <w:t>2014/01/06</w:t>
            </w:r>
          </w:p>
        </w:tc>
        <w:tc>
          <w:tcPr>
            <w:tcW w:w="951" w:type="dxa"/>
            <w:vAlign w:val="center"/>
          </w:tcPr>
          <w:p w14:paraId="5D8C94A9" w14:textId="265B0B23" w:rsidR="00CB0255" w:rsidRPr="00DF164F" w:rsidRDefault="00CB0255" w:rsidP="00CB0255">
            <w:pPr>
              <w:jc w:val="center"/>
              <w:rPr>
                <w:rFonts w:ascii="Times New Roman" w:eastAsia="仿宋" w:hAnsi="Times New Roman"/>
                <w:sz w:val="24"/>
                <w:szCs w:val="24"/>
              </w:rPr>
            </w:pPr>
            <w:r w:rsidRPr="00DF164F">
              <w:rPr>
                <w:rFonts w:ascii="Times New Roman" w:eastAsia="仿宋" w:hAnsi="Times New Roman"/>
                <w:sz w:val="24"/>
                <w:szCs w:val="24"/>
              </w:rPr>
              <w:t>未收录</w:t>
            </w:r>
          </w:p>
        </w:tc>
        <w:tc>
          <w:tcPr>
            <w:tcW w:w="767" w:type="dxa"/>
            <w:vAlign w:val="center"/>
          </w:tcPr>
          <w:p w14:paraId="6767ECDE" w14:textId="1748081F" w:rsidR="00CB0255" w:rsidRPr="00DF164F" w:rsidRDefault="00CB0255" w:rsidP="00CB0255">
            <w:pPr>
              <w:jc w:val="center"/>
              <w:rPr>
                <w:rFonts w:ascii="Times New Roman" w:eastAsia="仿宋" w:hAnsi="Times New Roman"/>
                <w:sz w:val="24"/>
                <w:szCs w:val="24"/>
              </w:rPr>
            </w:pPr>
            <w:r w:rsidRPr="00DF164F">
              <w:rPr>
                <w:rFonts w:ascii="Times New Roman" w:eastAsia="仿宋" w:hAnsi="Times New Roman"/>
                <w:sz w:val="24"/>
                <w:szCs w:val="24"/>
              </w:rPr>
              <w:t>1</w:t>
            </w:r>
          </w:p>
        </w:tc>
        <w:tc>
          <w:tcPr>
            <w:tcW w:w="952" w:type="dxa"/>
            <w:vAlign w:val="center"/>
          </w:tcPr>
          <w:p w14:paraId="13DB7A16" w14:textId="0FD487BC" w:rsidR="00CB0255" w:rsidRPr="00DF164F" w:rsidRDefault="00CB0255" w:rsidP="00CB0255">
            <w:pPr>
              <w:jc w:val="center"/>
              <w:rPr>
                <w:rFonts w:ascii="Times New Roman" w:eastAsia="仿宋" w:hAnsi="Times New Roman"/>
                <w:sz w:val="24"/>
                <w:szCs w:val="24"/>
              </w:rPr>
            </w:pPr>
            <w:r w:rsidRPr="00DF164F">
              <w:rPr>
                <w:rFonts w:ascii="Times New Roman" w:eastAsia="仿宋" w:hAnsi="Times New Roman"/>
                <w:sz w:val="24"/>
                <w:szCs w:val="24"/>
              </w:rPr>
              <w:t>翁景峥，</w:t>
            </w:r>
            <w:bookmarkStart w:id="6" w:name="OLE_LINK2"/>
            <w:r w:rsidRPr="00DF164F">
              <w:rPr>
                <w:rFonts w:ascii="Times New Roman" w:eastAsia="仿宋" w:hAnsi="Times New Roman"/>
                <w:sz w:val="24"/>
                <w:szCs w:val="24"/>
              </w:rPr>
              <w:t>吴宗华，陈少平</w:t>
            </w:r>
            <w:bookmarkEnd w:id="6"/>
          </w:p>
        </w:tc>
      </w:tr>
      <w:tr w:rsidR="00CB0255" w:rsidRPr="002C43D6" w14:paraId="6C271CC7" w14:textId="77777777" w:rsidTr="00CB0255">
        <w:trPr>
          <w:jc w:val="center"/>
        </w:trPr>
        <w:tc>
          <w:tcPr>
            <w:tcW w:w="615" w:type="dxa"/>
            <w:vAlign w:val="center"/>
          </w:tcPr>
          <w:p w14:paraId="22E38EE9" w14:textId="62B8CA34" w:rsidR="00CB0255" w:rsidRPr="00DF164F" w:rsidRDefault="00CB0255" w:rsidP="00CB0255">
            <w:pPr>
              <w:jc w:val="center"/>
              <w:rPr>
                <w:rFonts w:ascii="Times New Roman" w:eastAsia="仿宋" w:hAnsi="Times New Roman"/>
                <w:sz w:val="24"/>
                <w:szCs w:val="24"/>
              </w:rPr>
            </w:pPr>
            <w:r>
              <w:rPr>
                <w:rFonts w:ascii="Times New Roman" w:eastAsia="仿宋" w:hAnsi="Times New Roman" w:hint="eastAsia"/>
                <w:sz w:val="24"/>
                <w:szCs w:val="24"/>
              </w:rPr>
              <w:t>2</w:t>
            </w:r>
          </w:p>
        </w:tc>
        <w:tc>
          <w:tcPr>
            <w:tcW w:w="668" w:type="dxa"/>
            <w:vAlign w:val="center"/>
          </w:tcPr>
          <w:p w14:paraId="735EDA8B" w14:textId="24887B01" w:rsidR="00CB0255" w:rsidRPr="00DF164F" w:rsidRDefault="00CB0255" w:rsidP="00CB0255">
            <w:pPr>
              <w:jc w:val="center"/>
              <w:rPr>
                <w:rFonts w:ascii="Times New Roman" w:eastAsia="仿宋" w:hAnsi="Times New Roman"/>
                <w:sz w:val="24"/>
                <w:szCs w:val="24"/>
              </w:rPr>
            </w:pPr>
            <w:r w:rsidRPr="00DF164F">
              <w:rPr>
                <w:rFonts w:ascii="Times New Roman" w:eastAsia="仿宋" w:hAnsi="Times New Roman"/>
                <w:sz w:val="24"/>
                <w:szCs w:val="24"/>
              </w:rPr>
              <w:t>山西化工</w:t>
            </w:r>
          </w:p>
        </w:tc>
        <w:tc>
          <w:tcPr>
            <w:tcW w:w="995" w:type="dxa"/>
            <w:vAlign w:val="center"/>
          </w:tcPr>
          <w:p w14:paraId="18F307C0" w14:textId="77777777" w:rsidR="00CB0255" w:rsidRPr="00DF164F" w:rsidRDefault="00CB0255" w:rsidP="00CB0255">
            <w:pPr>
              <w:jc w:val="center"/>
              <w:rPr>
                <w:rFonts w:ascii="Times New Roman" w:eastAsia="仿宋" w:hAnsi="Times New Roman"/>
                <w:sz w:val="24"/>
                <w:szCs w:val="24"/>
              </w:rPr>
            </w:pPr>
            <w:bookmarkStart w:id="7" w:name="OLE_LINK6"/>
            <w:r w:rsidRPr="00DF164F">
              <w:rPr>
                <w:rFonts w:ascii="Times New Roman" w:eastAsia="仿宋" w:hAnsi="Times New Roman"/>
                <w:sz w:val="24"/>
                <w:szCs w:val="24"/>
              </w:rPr>
              <w:t>酚醛泡沫在</w:t>
            </w:r>
            <w:r w:rsidRPr="00DF164F">
              <w:rPr>
                <w:rFonts w:ascii="Times New Roman" w:eastAsia="仿宋" w:hAnsi="Times New Roman"/>
                <w:sz w:val="24"/>
                <w:szCs w:val="24"/>
              </w:rPr>
              <w:t>LNG</w:t>
            </w:r>
            <w:r w:rsidRPr="00DF164F">
              <w:rPr>
                <w:rFonts w:ascii="Times New Roman" w:eastAsia="仿宋" w:hAnsi="Times New Roman"/>
                <w:sz w:val="24"/>
                <w:szCs w:val="24"/>
              </w:rPr>
              <w:t>管道保冷上的应用</w:t>
            </w:r>
            <w:bookmarkEnd w:id="7"/>
          </w:p>
        </w:tc>
        <w:tc>
          <w:tcPr>
            <w:tcW w:w="1142" w:type="dxa"/>
            <w:vAlign w:val="center"/>
          </w:tcPr>
          <w:p w14:paraId="10FEBF55" w14:textId="105316BC" w:rsidR="00CB0255" w:rsidRPr="00DF164F" w:rsidRDefault="00CB0255" w:rsidP="00CB0255">
            <w:pPr>
              <w:jc w:val="center"/>
              <w:rPr>
                <w:rFonts w:ascii="Times New Roman" w:eastAsia="仿宋" w:hAnsi="Times New Roman"/>
                <w:sz w:val="24"/>
                <w:szCs w:val="24"/>
              </w:rPr>
            </w:pPr>
            <w:r w:rsidRPr="00DF164F">
              <w:rPr>
                <w:rFonts w:ascii="Times New Roman" w:eastAsia="仿宋" w:hAnsi="Times New Roman"/>
                <w:sz w:val="24"/>
                <w:szCs w:val="24"/>
              </w:rPr>
              <w:t>0.487</w:t>
            </w:r>
          </w:p>
        </w:tc>
        <w:tc>
          <w:tcPr>
            <w:tcW w:w="1384" w:type="dxa"/>
            <w:vAlign w:val="center"/>
          </w:tcPr>
          <w:p w14:paraId="3E7D10F7" w14:textId="3BD90E1A" w:rsidR="00CB0255" w:rsidRPr="00DF164F" w:rsidRDefault="00CB0255" w:rsidP="00CB0255">
            <w:pPr>
              <w:jc w:val="center"/>
              <w:rPr>
                <w:rFonts w:ascii="Times New Roman" w:eastAsia="仿宋" w:hAnsi="Times New Roman"/>
                <w:sz w:val="24"/>
                <w:szCs w:val="24"/>
              </w:rPr>
            </w:pPr>
            <w:r w:rsidRPr="00DF164F">
              <w:rPr>
                <w:rFonts w:ascii="Times New Roman" w:eastAsia="仿宋" w:hAnsi="Times New Roman"/>
                <w:sz w:val="24"/>
                <w:szCs w:val="24"/>
              </w:rPr>
              <w:t>2022</w:t>
            </w:r>
            <w:r w:rsidRPr="00DF164F">
              <w:rPr>
                <w:rFonts w:ascii="Times New Roman" w:eastAsia="仿宋" w:hAnsi="Times New Roman"/>
                <w:sz w:val="24"/>
                <w:szCs w:val="24"/>
              </w:rPr>
              <w:t>，</w:t>
            </w:r>
            <w:r w:rsidRPr="00DF164F">
              <w:rPr>
                <w:rFonts w:ascii="Times New Roman" w:eastAsia="仿宋" w:hAnsi="Times New Roman"/>
                <w:sz w:val="24"/>
                <w:szCs w:val="24"/>
              </w:rPr>
              <w:t>42</w:t>
            </w:r>
            <w:r w:rsidRPr="00DF164F">
              <w:rPr>
                <w:rFonts w:ascii="Times New Roman" w:eastAsia="仿宋" w:hAnsi="Times New Roman"/>
                <w:sz w:val="24"/>
                <w:szCs w:val="24"/>
              </w:rPr>
              <w:t>（</w:t>
            </w:r>
            <w:r w:rsidRPr="00DF164F">
              <w:rPr>
                <w:rFonts w:ascii="Times New Roman" w:eastAsia="仿宋" w:hAnsi="Times New Roman"/>
                <w:sz w:val="24"/>
                <w:szCs w:val="24"/>
              </w:rPr>
              <w:t>03</w:t>
            </w:r>
            <w:r w:rsidRPr="00DF164F">
              <w:rPr>
                <w:rFonts w:ascii="Times New Roman" w:eastAsia="仿宋" w:hAnsi="Times New Roman"/>
                <w:sz w:val="24"/>
                <w:szCs w:val="24"/>
              </w:rPr>
              <w:t>）</w:t>
            </w:r>
          </w:p>
        </w:tc>
        <w:tc>
          <w:tcPr>
            <w:tcW w:w="1360" w:type="dxa"/>
            <w:vAlign w:val="center"/>
          </w:tcPr>
          <w:p w14:paraId="5F00A0C1" w14:textId="77777777" w:rsidR="00CB0255" w:rsidRPr="00DF164F" w:rsidRDefault="00CB0255" w:rsidP="00CB0255">
            <w:pPr>
              <w:jc w:val="center"/>
              <w:rPr>
                <w:rFonts w:ascii="Times New Roman" w:eastAsia="仿宋" w:hAnsi="Times New Roman"/>
                <w:sz w:val="24"/>
                <w:szCs w:val="24"/>
              </w:rPr>
            </w:pPr>
            <w:r w:rsidRPr="00DF164F">
              <w:rPr>
                <w:rFonts w:ascii="Times New Roman" w:eastAsia="仿宋" w:hAnsi="Times New Roman"/>
                <w:sz w:val="24"/>
                <w:szCs w:val="24"/>
              </w:rPr>
              <w:t>2022-07-06</w:t>
            </w:r>
          </w:p>
        </w:tc>
        <w:tc>
          <w:tcPr>
            <w:tcW w:w="951" w:type="dxa"/>
            <w:vAlign w:val="center"/>
          </w:tcPr>
          <w:p w14:paraId="72D45405" w14:textId="0593EF17" w:rsidR="00CB0255" w:rsidRPr="00DF164F" w:rsidRDefault="00CB0255" w:rsidP="00CB0255">
            <w:pPr>
              <w:jc w:val="center"/>
              <w:rPr>
                <w:rFonts w:ascii="Times New Roman" w:eastAsia="仿宋" w:hAnsi="Times New Roman"/>
                <w:sz w:val="24"/>
                <w:szCs w:val="24"/>
              </w:rPr>
            </w:pPr>
            <w:r w:rsidRPr="00DF164F">
              <w:rPr>
                <w:rFonts w:ascii="Times New Roman" w:eastAsia="仿宋" w:hAnsi="Times New Roman"/>
                <w:sz w:val="24"/>
                <w:szCs w:val="24"/>
              </w:rPr>
              <w:t>未收录</w:t>
            </w:r>
          </w:p>
        </w:tc>
        <w:tc>
          <w:tcPr>
            <w:tcW w:w="767" w:type="dxa"/>
            <w:vAlign w:val="center"/>
          </w:tcPr>
          <w:p w14:paraId="60F832AD" w14:textId="008A0B35" w:rsidR="00CB0255" w:rsidRPr="00DF164F" w:rsidRDefault="00CB0255" w:rsidP="00CB0255">
            <w:pPr>
              <w:jc w:val="center"/>
              <w:rPr>
                <w:rFonts w:ascii="Times New Roman" w:eastAsia="仿宋" w:hAnsi="Times New Roman"/>
                <w:sz w:val="24"/>
                <w:szCs w:val="24"/>
              </w:rPr>
            </w:pPr>
            <w:r w:rsidRPr="00DF164F">
              <w:rPr>
                <w:rFonts w:ascii="Times New Roman" w:eastAsia="仿宋" w:hAnsi="Times New Roman"/>
                <w:sz w:val="24"/>
                <w:szCs w:val="24"/>
              </w:rPr>
              <w:t>1</w:t>
            </w:r>
          </w:p>
        </w:tc>
        <w:tc>
          <w:tcPr>
            <w:tcW w:w="952" w:type="dxa"/>
            <w:vAlign w:val="center"/>
          </w:tcPr>
          <w:p w14:paraId="362401D4" w14:textId="302A4725" w:rsidR="00CB0255" w:rsidRPr="00DF164F" w:rsidRDefault="00CB0255" w:rsidP="00CB0255">
            <w:pPr>
              <w:jc w:val="center"/>
              <w:rPr>
                <w:rFonts w:ascii="Times New Roman" w:eastAsia="仿宋" w:hAnsi="Times New Roman"/>
                <w:sz w:val="24"/>
                <w:szCs w:val="24"/>
              </w:rPr>
            </w:pPr>
            <w:r w:rsidRPr="00DF164F">
              <w:rPr>
                <w:rFonts w:ascii="Times New Roman" w:eastAsia="仿宋" w:hAnsi="Times New Roman"/>
                <w:sz w:val="24"/>
                <w:szCs w:val="24"/>
              </w:rPr>
              <w:t>戢超；</w:t>
            </w:r>
            <w:bookmarkStart w:id="8" w:name="OLE_LINK5"/>
            <w:r w:rsidRPr="00DF164F">
              <w:rPr>
                <w:rFonts w:ascii="Times New Roman" w:eastAsia="仿宋" w:hAnsi="Times New Roman"/>
                <w:sz w:val="24"/>
                <w:szCs w:val="24"/>
              </w:rPr>
              <w:t>池佩富；李祥儒</w:t>
            </w:r>
            <w:bookmarkEnd w:id="8"/>
          </w:p>
        </w:tc>
      </w:tr>
    </w:tbl>
    <w:p w14:paraId="4E096D4A" w14:textId="77777777" w:rsidR="00DF164F" w:rsidRDefault="00DF164F" w:rsidP="00DF164F">
      <w:pPr>
        <w:pStyle w:val="a3"/>
        <w:tabs>
          <w:tab w:val="left" w:pos="312"/>
        </w:tabs>
        <w:rPr>
          <w:rFonts w:ascii="Times New Roman" w:eastAsia="仿宋" w:hAnsi="Times New Roman" w:cs="仿宋_GB2312"/>
          <w:b/>
          <w:color w:val="000000"/>
          <w:sz w:val="28"/>
          <w:szCs w:val="28"/>
        </w:rPr>
      </w:pPr>
      <w:r>
        <w:rPr>
          <w:rFonts w:ascii="仿宋_GB2312" w:eastAsia="仿宋_GB2312" w:hAnsi="仿宋_GB2312" w:cs="仿宋_GB2312" w:hint="eastAsia"/>
          <w:b/>
          <w:color w:val="000000"/>
          <w:sz w:val="28"/>
          <w:szCs w:val="28"/>
        </w:rPr>
        <w:t>其他支撑材料目录</w:t>
      </w:r>
      <w:r>
        <w:rPr>
          <w:rFonts w:ascii="Times New Roman" w:eastAsia="仿宋" w:hAnsi="Times New Roman" w:cs="仿宋_GB2312" w:hint="eastAsia"/>
          <w:b/>
          <w:color w:val="000000"/>
          <w:sz w:val="28"/>
          <w:szCs w:val="28"/>
        </w:rPr>
        <w:t>：</w:t>
      </w:r>
    </w:p>
    <w:tbl>
      <w:tblPr>
        <w:tblStyle w:val="aa"/>
        <w:tblpPr w:leftFromText="180" w:rightFromText="180" w:vertAnchor="page" w:horzAnchor="margin" w:tblpY="8207"/>
        <w:tblW w:w="8926" w:type="dxa"/>
        <w:tblLook w:val="04A0" w:firstRow="1" w:lastRow="0" w:firstColumn="1" w:lastColumn="0" w:noHBand="0" w:noVBand="1"/>
      </w:tblPr>
      <w:tblGrid>
        <w:gridCol w:w="704"/>
        <w:gridCol w:w="1701"/>
        <w:gridCol w:w="1843"/>
        <w:gridCol w:w="1417"/>
        <w:gridCol w:w="3261"/>
      </w:tblGrid>
      <w:tr w:rsidR="00CA0B87" w:rsidRPr="0075160F" w14:paraId="2E6CF1F4" w14:textId="77777777" w:rsidTr="00CA0B87">
        <w:tc>
          <w:tcPr>
            <w:tcW w:w="704" w:type="dxa"/>
            <w:vAlign w:val="center"/>
          </w:tcPr>
          <w:p w14:paraId="59ACE935" w14:textId="77777777" w:rsidR="00CA0B87" w:rsidRPr="00DF164F" w:rsidRDefault="00CA0B87" w:rsidP="00CA0B87">
            <w:pPr>
              <w:pStyle w:val="a3"/>
              <w:jc w:val="center"/>
              <w:rPr>
                <w:rFonts w:ascii="仿宋" w:eastAsia="仿宋" w:hAnsi="仿宋" w:cs="仿宋"/>
                <w:bCs/>
                <w:color w:val="000000"/>
                <w:sz w:val="24"/>
                <w:szCs w:val="24"/>
              </w:rPr>
            </w:pPr>
            <w:r w:rsidRPr="00DF164F">
              <w:rPr>
                <w:rFonts w:ascii="仿宋" w:eastAsia="仿宋" w:hAnsi="仿宋" w:cs="仿宋" w:hint="eastAsia"/>
                <w:bCs/>
                <w:color w:val="000000"/>
                <w:sz w:val="24"/>
                <w:szCs w:val="24"/>
              </w:rPr>
              <w:t>序号</w:t>
            </w:r>
          </w:p>
        </w:tc>
        <w:tc>
          <w:tcPr>
            <w:tcW w:w="1701" w:type="dxa"/>
            <w:vAlign w:val="center"/>
          </w:tcPr>
          <w:p w14:paraId="597B8BAA" w14:textId="77777777" w:rsidR="00CA0B87" w:rsidRPr="00DF164F" w:rsidRDefault="00CA0B87" w:rsidP="00CA0B87">
            <w:pPr>
              <w:pStyle w:val="a3"/>
              <w:jc w:val="center"/>
              <w:rPr>
                <w:rFonts w:ascii="仿宋" w:eastAsia="仿宋" w:hAnsi="仿宋" w:cs="仿宋"/>
                <w:bCs/>
                <w:color w:val="000000"/>
                <w:sz w:val="24"/>
                <w:szCs w:val="24"/>
              </w:rPr>
            </w:pPr>
            <w:r w:rsidRPr="00DF164F">
              <w:rPr>
                <w:rFonts w:ascii="仿宋" w:eastAsia="仿宋" w:hAnsi="仿宋" w:cs="仿宋" w:hint="eastAsia"/>
                <w:bCs/>
                <w:color w:val="000000"/>
                <w:sz w:val="24"/>
                <w:szCs w:val="24"/>
              </w:rPr>
              <w:t>评价材料类型</w:t>
            </w:r>
          </w:p>
        </w:tc>
        <w:tc>
          <w:tcPr>
            <w:tcW w:w="1843" w:type="dxa"/>
          </w:tcPr>
          <w:p w14:paraId="73A9EACC" w14:textId="77777777" w:rsidR="00CA0B87" w:rsidRPr="00DF164F" w:rsidRDefault="00CA0B87" w:rsidP="00CA0B87">
            <w:pPr>
              <w:pStyle w:val="a3"/>
              <w:jc w:val="center"/>
              <w:rPr>
                <w:rFonts w:ascii="仿宋" w:eastAsia="仿宋" w:hAnsi="仿宋" w:cs="仿宋"/>
                <w:bCs/>
                <w:color w:val="000000"/>
                <w:sz w:val="24"/>
                <w:szCs w:val="24"/>
              </w:rPr>
            </w:pPr>
            <w:r w:rsidRPr="00DF164F">
              <w:rPr>
                <w:rFonts w:ascii="仿宋" w:eastAsia="仿宋" w:hAnsi="仿宋" w:cs="仿宋" w:hint="eastAsia"/>
                <w:bCs/>
                <w:color w:val="000000"/>
                <w:sz w:val="24"/>
                <w:szCs w:val="24"/>
              </w:rPr>
              <w:t>评价材料名称</w:t>
            </w:r>
          </w:p>
        </w:tc>
        <w:tc>
          <w:tcPr>
            <w:tcW w:w="1417" w:type="dxa"/>
            <w:vAlign w:val="center"/>
          </w:tcPr>
          <w:p w14:paraId="58A17F7B" w14:textId="77777777" w:rsidR="00CA0B87" w:rsidRPr="00DF164F" w:rsidRDefault="00CA0B87" w:rsidP="00CA0B87">
            <w:pPr>
              <w:pStyle w:val="a3"/>
              <w:jc w:val="center"/>
              <w:rPr>
                <w:rFonts w:ascii="仿宋" w:eastAsia="仿宋" w:hAnsi="仿宋" w:cs="仿宋"/>
                <w:bCs/>
                <w:color w:val="000000"/>
                <w:sz w:val="24"/>
                <w:szCs w:val="24"/>
              </w:rPr>
            </w:pPr>
            <w:r w:rsidRPr="00DF164F">
              <w:rPr>
                <w:rFonts w:ascii="仿宋" w:eastAsia="仿宋" w:hAnsi="仿宋" w:cs="仿宋" w:hint="eastAsia"/>
                <w:bCs/>
                <w:color w:val="000000"/>
                <w:sz w:val="24"/>
                <w:szCs w:val="24"/>
              </w:rPr>
              <w:t>提供时间</w:t>
            </w:r>
          </w:p>
        </w:tc>
        <w:tc>
          <w:tcPr>
            <w:tcW w:w="3261" w:type="dxa"/>
            <w:vAlign w:val="center"/>
          </w:tcPr>
          <w:p w14:paraId="46A476C3" w14:textId="77777777" w:rsidR="00CA0B87" w:rsidRPr="00DF164F" w:rsidRDefault="00CA0B87" w:rsidP="00CA0B87">
            <w:pPr>
              <w:pStyle w:val="a3"/>
              <w:jc w:val="center"/>
              <w:rPr>
                <w:rFonts w:ascii="仿宋" w:eastAsia="仿宋" w:hAnsi="仿宋" w:cs="仿宋"/>
                <w:bCs/>
                <w:color w:val="000000"/>
                <w:sz w:val="24"/>
                <w:szCs w:val="24"/>
              </w:rPr>
            </w:pPr>
            <w:r w:rsidRPr="00DF164F">
              <w:rPr>
                <w:rFonts w:ascii="仿宋" w:eastAsia="仿宋" w:hAnsi="仿宋" w:cs="仿宋" w:hint="eastAsia"/>
                <w:bCs/>
                <w:color w:val="000000"/>
                <w:sz w:val="24"/>
                <w:szCs w:val="24"/>
              </w:rPr>
              <w:t>提供单位</w:t>
            </w:r>
          </w:p>
        </w:tc>
      </w:tr>
      <w:tr w:rsidR="00CA0B87" w:rsidRPr="0075160F" w14:paraId="1883E804" w14:textId="77777777" w:rsidTr="00CA0B87">
        <w:tc>
          <w:tcPr>
            <w:tcW w:w="704" w:type="dxa"/>
            <w:vAlign w:val="center"/>
          </w:tcPr>
          <w:p w14:paraId="248AF2B0" w14:textId="77777777" w:rsidR="00CA0B87" w:rsidRPr="00DF164F" w:rsidRDefault="00CA0B87" w:rsidP="00CA0B87">
            <w:pPr>
              <w:pStyle w:val="a3"/>
              <w:jc w:val="center"/>
              <w:rPr>
                <w:rFonts w:ascii="仿宋" w:eastAsia="仿宋" w:hAnsi="仿宋" w:cs="仿宋"/>
                <w:bCs/>
                <w:color w:val="000000"/>
                <w:sz w:val="24"/>
                <w:szCs w:val="24"/>
              </w:rPr>
            </w:pPr>
            <w:r w:rsidRPr="00DF164F">
              <w:rPr>
                <w:rFonts w:ascii="仿宋" w:eastAsia="仿宋" w:hAnsi="仿宋" w:cs="仿宋" w:hint="eastAsia"/>
                <w:bCs/>
                <w:color w:val="000000"/>
                <w:sz w:val="24"/>
                <w:szCs w:val="24"/>
              </w:rPr>
              <w:t>1</w:t>
            </w:r>
          </w:p>
        </w:tc>
        <w:tc>
          <w:tcPr>
            <w:tcW w:w="1701" w:type="dxa"/>
            <w:vAlign w:val="center"/>
          </w:tcPr>
          <w:p w14:paraId="018D03A3" w14:textId="77777777" w:rsidR="00CA0B87" w:rsidRPr="00DF164F" w:rsidRDefault="00CA0B87" w:rsidP="00CA0B87">
            <w:pPr>
              <w:pStyle w:val="a3"/>
              <w:jc w:val="center"/>
              <w:rPr>
                <w:rFonts w:ascii="仿宋" w:eastAsia="仿宋" w:hAnsi="仿宋" w:cs="仿宋"/>
                <w:bCs/>
                <w:color w:val="000000"/>
                <w:sz w:val="24"/>
                <w:szCs w:val="24"/>
              </w:rPr>
            </w:pPr>
            <w:r w:rsidRPr="00DF164F">
              <w:rPr>
                <w:rFonts w:ascii="仿宋" w:eastAsia="仿宋" w:hAnsi="仿宋" w:cs="仿宋" w:hint="eastAsia"/>
                <w:bCs/>
                <w:color w:val="000000"/>
                <w:sz w:val="24"/>
                <w:szCs w:val="24"/>
              </w:rPr>
              <w:t>计算机软件著作权登记证书</w:t>
            </w:r>
          </w:p>
        </w:tc>
        <w:tc>
          <w:tcPr>
            <w:tcW w:w="1843" w:type="dxa"/>
          </w:tcPr>
          <w:p w14:paraId="19D13273" w14:textId="77777777" w:rsidR="00CA0B87" w:rsidRPr="00DF164F" w:rsidRDefault="00CA0B87" w:rsidP="00CA0B87">
            <w:pPr>
              <w:pStyle w:val="a3"/>
              <w:jc w:val="center"/>
              <w:rPr>
                <w:rFonts w:ascii="仿宋" w:eastAsia="仿宋" w:hAnsi="仿宋" w:cs="仿宋"/>
                <w:bCs/>
                <w:color w:val="000000"/>
                <w:sz w:val="24"/>
                <w:szCs w:val="24"/>
              </w:rPr>
            </w:pPr>
            <w:r w:rsidRPr="00DF164F">
              <w:rPr>
                <w:rFonts w:ascii="仿宋" w:eastAsia="仿宋" w:hAnsi="仿宋" w:cs="仿宋" w:hint="eastAsia"/>
                <w:bCs/>
                <w:color w:val="000000"/>
                <w:sz w:val="24"/>
                <w:szCs w:val="24"/>
              </w:rPr>
              <w:t>酚醛高分子材料温控系统V1.0</w:t>
            </w:r>
          </w:p>
        </w:tc>
        <w:tc>
          <w:tcPr>
            <w:tcW w:w="1417" w:type="dxa"/>
            <w:vAlign w:val="center"/>
          </w:tcPr>
          <w:p w14:paraId="09891C08" w14:textId="77777777" w:rsidR="00CA0B87" w:rsidRPr="00DF164F" w:rsidRDefault="00CA0B87" w:rsidP="00CA0B87">
            <w:pPr>
              <w:pStyle w:val="a3"/>
              <w:jc w:val="center"/>
              <w:rPr>
                <w:rFonts w:ascii="仿宋" w:eastAsia="仿宋" w:hAnsi="仿宋" w:cs="仿宋"/>
                <w:bCs/>
                <w:color w:val="000000"/>
                <w:sz w:val="24"/>
                <w:szCs w:val="24"/>
              </w:rPr>
            </w:pPr>
            <w:r w:rsidRPr="00DF164F">
              <w:rPr>
                <w:rFonts w:ascii="仿宋" w:eastAsia="仿宋" w:hAnsi="仿宋" w:cs="仿宋" w:hint="eastAsia"/>
                <w:bCs/>
                <w:color w:val="000000"/>
                <w:sz w:val="24"/>
                <w:szCs w:val="24"/>
              </w:rPr>
              <w:t>2022-01-01</w:t>
            </w:r>
          </w:p>
        </w:tc>
        <w:tc>
          <w:tcPr>
            <w:tcW w:w="3261" w:type="dxa"/>
            <w:vAlign w:val="center"/>
          </w:tcPr>
          <w:p w14:paraId="6C050B00" w14:textId="77777777" w:rsidR="00CA0B87" w:rsidRPr="00DF164F" w:rsidRDefault="00CA0B87" w:rsidP="00CA0B87">
            <w:pPr>
              <w:pStyle w:val="a3"/>
              <w:jc w:val="center"/>
              <w:rPr>
                <w:rFonts w:ascii="仿宋" w:eastAsia="仿宋" w:hAnsi="仿宋" w:cs="仿宋"/>
                <w:bCs/>
                <w:color w:val="000000"/>
                <w:sz w:val="24"/>
                <w:szCs w:val="24"/>
              </w:rPr>
            </w:pPr>
            <w:r w:rsidRPr="00DF164F">
              <w:rPr>
                <w:rFonts w:ascii="仿宋" w:eastAsia="仿宋" w:hAnsi="仿宋" w:cs="仿宋" w:hint="eastAsia"/>
                <w:bCs/>
                <w:color w:val="000000"/>
                <w:sz w:val="24"/>
                <w:szCs w:val="24"/>
              </w:rPr>
              <w:t>福建天利高新材料有限公司</w:t>
            </w:r>
          </w:p>
        </w:tc>
      </w:tr>
    </w:tbl>
    <w:p w14:paraId="49A18957" w14:textId="77777777" w:rsidR="00CA0B87" w:rsidRDefault="00CA0B87" w:rsidP="00CA0B87">
      <w:pPr>
        <w:pStyle w:val="a3"/>
        <w:spacing w:line="560" w:lineRule="exact"/>
        <w:rPr>
          <w:rFonts w:ascii="Times New Roman" w:eastAsia="仿宋" w:hAnsi="Times New Roman"/>
          <w:sz w:val="28"/>
          <w:szCs w:val="28"/>
        </w:rPr>
      </w:pPr>
    </w:p>
    <w:p w14:paraId="1843FC68" w14:textId="3BB1264B" w:rsidR="00173FCF" w:rsidRPr="00A617C4" w:rsidRDefault="00173FCF" w:rsidP="00212CE4">
      <w:pPr>
        <w:pStyle w:val="a3"/>
        <w:spacing w:line="560" w:lineRule="exact"/>
        <w:jc w:val="right"/>
        <w:rPr>
          <w:rFonts w:ascii="Times New Roman" w:eastAsia="仿宋" w:hAnsi="Times New Roman"/>
          <w:color w:val="000000" w:themeColor="text1"/>
          <w:sz w:val="28"/>
          <w:szCs w:val="28"/>
        </w:rPr>
      </w:pPr>
    </w:p>
    <w:sectPr w:rsidR="00173FCF" w:rsidRPr="00A617C4">
      <w:pgSz w:w="11906" w:h="16838"/>
      <w:pgMar w:top="1440" w:right="1531" w:bottom="1440" w:left="153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EFAE1F" w14:textId="77777777" w:rsidR="007E7CF0" w:rsidRDefault="007E7CF0" w:rsidP="00A97D15">
      <w:r>
        <w:separator/>
      </w:r>
    </w:p>
  </w:endnote>
  <w:endnote w:type="continuationSeparator" w:id="0">
    <w:p w14:paraId="22A11280" w14:textId="77777777" w:rsidR="007E7CF0" w:rsidRDefault="007E7CF0" w:rsidP="00A97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DFKai-SB">
    <w:panose1 w:val="03000509000000000000"/>
    <w:charset w:val="88"/>
    <w:family w:val="script"/>
    <w:pitch w:val="fixed"/>
    <w:sig w:usb0="00000003" w:usb1="080E0000"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方正小标宋_GBK">
    <w:altName w:val="微软雅黑"/>
    <w:charset w:val="86"/>
    <w:family w:val="auto"/>
    <w:pitch w:val="default"/>
    <w:sig w:usb0="00000001"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A8D028" w14:textId="77777777" w:rsidR="007E7CF0" w:rsidRDefault="007E7CF0" w:rsidP="00A97D15">
      <w:r>
        <w:separator/>
      </w:r>
    </w:p>
  </w:footnote>
  <w:footnote w:type="continuationSeparator" w:id="0">
    <w:p w14:paraId="0AD0B726" w14:textId="77777777" w:rsidR="007E7CF0" w:rsidRDefault="007E7CF0" w:rsidP="00A97D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k4YzdkYjhkMGE5ZTU1YmUyMTU1MzIzMTc0YmQwYTQifQ=="/>
  </w:docVars>
  <w:rsids>
    <w:rsidRoot w:val="00E8268A"/>
    <w:rsid w:val="9FF261E3"/>
    <w:rsid w:val="A37B64D1"/>
    <w:rsid w:val="AFFF1036"/>
    <w:rsid w:val="B0FF0AF3"/>
    <w:rsid w:val="BAEB1801"/>
    <w:rsid w:val="BC3901AA"/>
    <w:rsid w:val="BFBFAD73"/>
    <w:rsid w:val="BFE6E07C"/>
    <w:rsid w:val="BFF713D3"/>
    <w:rsid w:val="D0BC8F88"/>
    <w:rsid w:val="D37F5E11"/>
    <w:rsid w:val="DB5FBB05"/>
    <w:rsid w:val="DBBD2366"/>
    <w:rsid w:val="DEEB7153"/>
    <w:rsid w:val="DFE651AC"/>
    <w:rsid w:val="DFFE580B"/>
    <w:rsid w:val="EA7675D9"/>
    <w:rsid w:val="EBF203DC"/>
    <w:rsid w:val="F69E2856"/>
    <w:rsid w:val="F77A5A86"/>
    <w:rsid w:val="F77E019F"/>
    <w:rsid w:val="F78F1353"/>
    <w:rsid w:val="F7DFA45D"/>
    <w:rsid w:val="F7F3A5C8"/>
    <w:rsid w:val="F7F94813"/>
    <w:rsid w:val="F7FDA781"/>
    <w:rsid w:val="F9BB75D0"/>
    <w:rsid w:val="F9D72B76"/>
    <w:rsid w:val="FADF2405"/>
    <w:rsid w:val="FBFBF095"/>
    <w:rsid w:val="FDBE145C"/>
    <w:rsid w:val="FE5B22E9"/>
    <w:rsid w:val="FEDF27EC"/>
    <w:rsid w:val="FEE34138"/>
    <w:rsid w:val="FEFA3668"/>
    <w:rsid w:val="FEFDFF83"/>
    <w:rsid w:val="FF2D6546"/>
    <w:rsid w:val="FF5E1330"/>
    <w:rsid w:val="FFBED067"/>
    <w:rsid w:val="FFDBC0ED"/>
    <w:rsid w:val="FFE23263"/>
    <w:rsid w:val="00005945"/>
    <w:rsid w:val="000204F2"/>
    <w:rsid w:val="000545FA"/>
    <w:rsid w:val="0007511E"/>
    <w:rsid w:val="00083EAE"/>
    <w:rsid w:val="000A362A"/>
    <w:rsid w:val="000B1335"/>
    <w:rsid w:val="000C6DB4"/>
    <w:rsid w:val="001042BC"/>
    <w:rsid w:val="00124166"/>
    <w:rsid w:val="00145239"/>
    <w:rsid w:val="00146300"/>
    <w:rsid w:val="00173FCF"/>
    <w:rsid w:val="00192554"/>
    <w:rsid w:val="00193E28"/>
    <w:rsid w:val="001B2402"/>
    <w:rsid w:val="001C0077"/>
    <w:rsid w:val="001C67E9"/>
    <w:rsid w:val="001D4717"/>
    <w:rsid w:val="00200C83"/>
    <w:rsid w:val="00212CE4"/>
    <w:rsid w:val="00214126"/>
    <w:rsid w:val="00242376"/>
    <w:rsid w:val="00273B87"/>
    <w:rsid w:val="0029170D"/>
    <w:rsid w:val="00295827"/>
    <w:rsid w:val="002B0A84"/>
    <w:rsid w:val="002C43D6"/>
    <w:rsid w:val="002C7AEB"/>
    <w:rsid w:val="002D4E0F"/>
    <w:rsid w:val="002D7A6F"/>
    <w:rsid w:val="00301B9F"/>
    <w:rsid w:val="003112F5"/>
    <w:rsid w:val="00380506"/>
    <w:rsid w:val="0038360C"/>
    <w:rsid w:val="003B5419"/>
    <w:rsid w:val="003D3A6A"/>
    <w:rsid w:val="003D64A3"/>
    <w:rsid w:val="003E782D"/>
    <w:rsid w:val="00400561"/>
    <w:rsid w:val="00425ED8"/>
    <w:rsid w:val="00431EA3"/>
    <w:rsid w:val="0043227E"/>
    <w:rsid w:val="004327AC"/>
    <w:rsid w:val="00432BF2"/>
    <w:rsid w:val="004372D8"/>
    <w:rsid w:val="0044247F"/>
    <w:rsid w:val="00450E3A"/>
    <w:rsid w:val="00455228"/>
    <w:rsid w:val="0046458F"/>
    <w:rsid w:val="00491257"/>
    <w:rsid w:val="00495366"/>
    <w:rsid w:val="004A5E4F"/>
    <w:rsid w:val="004C7245"/>
    <w:rsid w:val="004E2A26"/>
    <w:rsid w:val="004E73DA"/>
    <w:rsid w:val="00521A0E"/>
    <w:rsid w:val="00536A94"/>
    <w:rsid w:val="005851A3"/>
    <w:rsid w:val="005A48E0"/>
    <w:rsid w:val="005E00A8"/>
    <w:rsid w:val="005F528F"/>
    <w:rsid w:val="00606587"/>
    <w:rsid w:val="00620FA8"/>
    <w:rsid w:val="0062527C"/>
    <w:rsid w:val="006525C9"/>
    <w:rsid w:val="00671A69"/>
    <w:rsid w:val="00684907"/>
    <w:rsid w:val="00685AFC"/>
    <w:rsid w:val="00686CAB"/>
    <w:rsid w:val="006968AD"/>
    <w:rsid w:val="006A7763"/>
    <w:rsid w:val="006C0807"/>
    <w:rsid w:val="00707906"/>
    <w:rsid w:val="0075160F"/>
    <w:rsid w:val="007523FB"/>
    <w:rsid w:val="007629BA"/>
    <w:rsid w:val="0077196D"/>
    <w:rsid w:val="007C216A"/>
    <w:rsid w:val="007C2800"/>
    <w:rsid w:val="007D0978"/>
    <w:rsid w:val="007D316F"/>
    <w:rsid w:val="007D7033"/>
    <w:rsid w:val="007E1F04"/>
    <w:rsid w:val="007E222A"/>
    <w:rsid w:val="007E48B4"/>
    <w:rsid w:val="007E7CF0"/>
    <w:rsid w:val="007F036E"/>
    <w:rsid w:val="008202C9"/>
    <w:rsid w:val="008217C3"/>
    <w:rsid w:val="00826C08"/>
    <w:rsid w:val="00827778"/>
    <w:rsid w:val="00831D26"/>
    <w:rsid w:val="0083227B"/>
    <w:rsid w:val="00845A17"/>
    <w:rsid w:val="00854650"/>
    <w:rsid w:val="008A09D3"/>
    <w:rsid w:val="008B2972"/>
    <w:rsid w:val="008E1CD1"/>
    <w:rsid w:val="008F26BB"/>
    <w:rsid w:val="00953E62"/>
    <w:rsid w:val="009659B6"/>
    <w:rsid w:val="009A4A5C"/>
    <w:rsid w:val="009B12CD"/>
    <w:rsid w:val="00A03008"/>
    <w:rsid w:val="00A035F0"/>
    <w:rsid w:val="00A06A73"/>
    <w:rsid w:val="00A117A5"/>
    <w:rsid w:val="00A2405A"/>
    <w:rsid w:val="00A3358E"/>
    <w:rsid w:val="00A3512E"/>
    <w:rsid w:val="00A50F30"/>
    <w:rsid w:val="00A54DCD"/>
    <w:rsid w:val="00A617C4"/>
    <w:rsid w:val="00A6617F"/>
    <w:rsid w:val="00A70442"/>
    <w:rsid w:val="00A75509"/>
    <w:rsid w:val="00A87F53"/>
    <w:rsid w:val="00A97D15"/>
    <w:rsid w:val="00AA2CF8"/>
    <w:rsid w:val="00AB7391"/>
    <w:rsid w:val="00AC57BA"/>
    <w:rsid w:val="00AD7CFB"/>
    <w:rsid w:val="00AE751F"/>
    <w:rsid w:val="00AF0F72"/>
    <w:rsid w:val="00B17850"/>
    <w:rsid w:val="00B3724B"/>
    <w:rsid w:val="00B54EDD"/>
    <w:rsid w:val="00B6251A"/>
    <w:rsid w:val="00B7378B"/>
    <w:rsid w:val="00B80D02"/>
    <w:rsid w:val="00B81708"/>
    <w:rsid w:val="00B914C2"/>
    <w:rsid w:val="00BF500B"/>
    <w:rsid w:val="00C05D1F"/>
    <w:rsid w:val="00C10B11"/>
    <w:rsid w:val="00C27EA9"/>
    <w:rsid w:val="00C456ED"/>
    <w:rsid w:val="00C50C7A"/>
    <w:rsid w:val="00C5788F"/>
    <w:rsid w:val="00C622C6"/>
    <w:rsid w:val="00C82931"/>
    <w:rsid w:val="00C86D4A"/>
    <w:rsid w:val="00C96440"/>
    <w:rsid w:val="00CA0B87"/>
    <w:rsid w:val="00CA1FC5"/>
    <w:rsid w:val="00CB0255"/>
    <w:rsid w:val="00CB29D8"/>
    <w:rsid w:val="00CB331A"/>
    <w:rsid w:val="00CB5D44"/>
    <w:rsid w:val="00CF131C"/>
    <w:rsid w:val="00D2141B"/>
    <w:rsid w:val="00D35E5E"/>
    <w:rsid w:val="00D47EEF"/>
    <w:rsid w:val="00D53257"/>
    <w:rsid w:val="00D81FE5"/>
    <w:rsid w:val="00DB30F0"/>
    <w:rsid w:val="00DC0F1D"/>
    <w:rsid w:val="00DF164F"/>
    <w:rsid w:val="00DF265A"/>
    <w:rsid w:val="00E33871"/>
    <w:rsid w:val="00E35056"/>
    <w:rsid w:val="00E72B42"/>
    <w:rsid w:val="00E73BCF"/>
    <w:rsid w:val="00E758B3"/>
    <w:rsid w:val="00E76640"/>
    <w:rsid w:val="00E8268A"/>
    <w:rsid w:val="00E82D8E"/>
    <w:rsid w:val="00EB4976"/>
    <w:rsid w:val="00EB7F5A"/>
    <w:rsid w:val="00ED18B2"/>
    <w:rsid w:val="00ED2136"/>
    <w:rsid w:val="00ED3888"/>
    <w:rsid w:val="00EE18B4"/>
    <w:rsid w:val="00EE1A87"/>
    <w:rsid w:val="00F076C1"/>
    <w:rsid w:val="00F16FF3"/>
    <w:rsid w:val="00F20BC8"/>
    <w:rsid w:val="00F75D1D"/>
    <w:rsid w:val="00F90705"/>
    <w:rsid w:val="00FA48A4"/>
    <w:rsid w:val="01353326"/>
    <w:rsid w:val="087301A8"/>
    <w:rsid w:val="08CD6EE3"/>
    <w:rsid w:val="092B359B"/>
    <w:rsid w:val="0CE25FEA"/>
    <w:rsid w:val="0DFFC512"/>
    <w:rsid w:val="0E690251"/>
    <w:rsid w:val="0F7D309E"/>
    <w:rsid w:val="0FA5C748"/>
    <w:rsid w:val="105C6E7E"/>
    <w:rsid w:val="10D112D9"/>
    <w:rsid w:val="11DA38D8"/>
    <w:rsid w:val="122D39E8"/>
    <w:rsid w:val="12546A46"/>
    <w:rsid w:val="126A32DB"/>
    <w:rsid w:val="13BD78FD"/>
    <w:rsid w:val="178A1437"/>
    <w:rsid w:val="18E7726B"/>
    <w:rsid w:val="19B4EFEA"/>
    <w:rsid w:val="1D4420C4"/>
    <w:rsid w:val="1D684C2C"/>
    <w:rsid w:val="1FDF3D04"/>
    <w:rsid w:val="227B094B"/>
    <w:rsid w:val="22EC5952"/>
    <w:rsid w:val="23BF75D4"/>
    <w:rsid w:val="25805C82"/>
    <w:rsid w:val="26C61434"/>
    <w:rsid w:val="27FFDB3C"/>
    <w:rsid w:val="28587F45"/>
    <w:rsid w:val="28F00BDD"/>
    <w:rsid w:val="2B195597"/>
    <w:rsid w:val="2ECFD048"/>
    <w:rsid w:val="2FD7C272"/>
    <w:rsid w:val="2FF1B6AA"/>
    <w:rsid w:val="366A57CF"/>
    <w:rsid w:val="367A4492"/>
    <w:rsid w:val="373B1EE8"/>
    <w:rsid w:val="377E6FC7"/>
    <w:rsid w:val="3CFD7FF6"/>
    <w:rsid w:val="3D4F5C8D"/>
    <w:rsid w:val="3DD53D74"/>
    <w:rsid w:val="3E77C343"/>
    <w:rsid w:val="3EA82B1F"/>
    <w:rsid w:val="3F3275D4"/>
    <w:rsid w:val="3FFFAA8E"/>
    <w:rsid w:val="40270EE3"/>
    <w:rsid w:val="423B5529"/>
    <w:rsid w:val="457D5BD4"/>
    <w:rsid w:val="46F10BCE"/>
    <w:rsid w:val="47762A53"/>
    <w:rsid w:val="47DB1F37"/>
    <w:rsid w:val="47F6139A"/>
    <w:rsid w:val="4D875F5D"/>
    <w:rsid w:val="4E386EB3"/>
    <w:rsid w:val="4E877377"/>
    <w:rsid w:val="4E98EDDB"/>
    <w:rsid w:val="4FE72A34"/>
    <w:rsid w:val="4FFF1ECF"/>
    <w:rsid w:val="515845F1"/>
    <w:rsid w:val="51F7FF9C"/>
    <w:rsid w:val="55EF58DF"/>
    <w:rsid w:val="59177E55"/>
    <w:rsid w:val="5BAF69BF"/>
    <w:rsid w:val="5BAFD007"/>
    <w:rsid w:val="5BDF4AB3"/>
    <w:rsid w:val="5BEFDE6F"/>
    <w:rsid w:val="5BFF24C2"/>
    <w:rsid w:val="5CA27395"/>
    <w:rsid w:val="5E7B2339"/>
    <w:rsid w:val="5F73DBE5"/>
    <w:rsid w:val="5FBD6EA0"/>
    <w:rsid w:val="5FDE12D6"/>
    <w:rsid w:val="5FF98BF0"/>
    <w:rsid w:val="61806DD8"/>
    <w:rsid w:val="631A287D"/>
    <w:rsid w:val="644A5221"/>
    <w:rsid w:val="64D05500"/>
    <w:rsid w:val="65252288"/>
    <w:rsid w:val="65E1BED2"/>
    <w:rsid w:val="66F7B869"/>
    <w:rsid w:val="67296F93"/>
    <w:rsid w:val="6AD001EB"/>
    <w:rsid w:val="6AFC5C0F"/>
    <w:rsid w:val="6B9950D1"/>
    <w:rsid w:val="6BB5A5BE"/>
    <w:rsid w:val="6D4E4B1C"/>
    <w:rsid w:val="6DF53A25"/>
    <w:rsid w:val="6EFFAE43"/>
    <w:rsid w:val="6F7A1356"/>
    <w:rsid w:val="6F7EF841"/>
    <w:rsid w:val="71F751BD"/>
    <w:rsid w:val="74150344"/>
    <w:rsid w:val="7427FEDB"/>
    <w:rsid w:val="74EE6765"/>
    <w:rsid w:val="74FB0DBB"/>
    <w:rsid w:val="75675828"/>
    <w:rsid w:val="779BAA7C"/>
    <w:rsid w:val="77EF9B71"/>
    <w:rsid w:val="7BEF1324"/>
    <w:rsid w:val="7C3D2CEC"/>
    <w:rsid w:val="7CBA2EE7"/>
    <w:rsid w:val="7CF941E4"/>
    <w:rsid w:val="7DDEA2B6"/>
    <w:rsid w:val="7DF3E72B"/>
    <w:rsid w:val="7E1CFA4F"/>
    <w:rsid w:val="7E7F11BF"/>
    <w:rsid w:val="7F0D62D8"/>
    <w:rsid w:val="7F5D27BF"/>
    <w:rsid w:val="7F7D063F"/>
    <w:rsid w:val="7F7FBD4E"/>
    <w:rsid w:val="7FE57C5B"/>
    <w:rsid w:val="7FE814C2"/>
    <w:rsid w:val="7FEC1B68"/>
    <w:rsid w:val="7FED7E86"/>
    <w:rsid w:val="7FEF5533"/>
    <w:rsid w:val="7FFF13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C0B979"/>
  <w15:docId w15:val="{A435C8C4-2317-49E6-A40F-24D5CE11A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99" w:qFormat="1"/>
    <w:lsdException w:name="Body Text Indent" w:qFormat="1"/>
    <w:lsdException w:name="Subtitle"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spacing w:line="240" w:lineRule="atLeast"/>
      <w:jc w:val="center"/>
      <w:outlineLvl w:val="1"/>
    </w:pPr>
    <w:rPr>
      <w:rFonts w:eastAsia="黑体"/>
      <w:b/>
      <w:bCs/>
      <w:sz w:val="32"/>
      <w:szCs w:val="32"/>
    </w:rPr>
  </w:style>
  <w:style w:type="paragraph" w:styleId="3">
    <w:name w:val="heading 3"/>
    <w:basedOn w:val="a"/>
    <w:next w:val="a"/>
    <w:uiPriority w:val="9"/>
    <w:qFormat/>
    <w:pPr>
      <w:spacing w:before="100" w:beforeAutospacing="1" w:after="100" w:afterAutospacing="1"/>
      <w:jc w:val="left"/>
      <w:outlineLvl w:val="2"/>
    </w:pPr>
    <w:rPr>
      <w:rFonts w:ascii="宋体" w:hAnsi="宋体" w:hint="eastAsia"/>
      <w:b/>
      <w:kern w:val="0"/>
      <w:sz w:val="27"/>
      <w:szCs w:val="27"/>
    </w:rPr>
  </w:style>
  <w:style w:type="paragraph" w:styleId="4">
    <w:name w:val="heading 4"/>
    <w:basedOn w:val="a"/>
    <w:next w:val="a"/>
    <w:link w:val="40"/>
    <w:semiHidden/>
    <w:unhideWhenUsed/>
    <w:qFormat/>
    <w:rsid w:val="00C86D4A"/>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qFormat/>
    <w:pPr>
      <w:widowControl/>
    </w:pPr>
    <w:rPr>
      <w:kern w:val="0"/>
    </w:rPr>
  </w:style>
  <w:style w:type="paragraph" w:styleId="a5">
    <w:name w:val="Body Text Indent"/>
    <w:basedOn w:val="a"/>
    <w:qFormat/>
    <w:pPr>
      <w:spacing w:after="120"/>
      <w:ind w:leftChars="200" w:left="420"/>
    </w:pPr>
  </w:style>
  <w:style w:type="paragraph" w:styleId="a6">
    <w:name w:val="Plain Text"/>
    <w:basedOn w:val="a"/>
    <w:qFormat/>
    <w:rPr>
      <w:rFonts w:ascii="宋体" w:hAnsi="Courier New"/>
      <w:szCs w:val="21"/>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qFormat/>
    <w:pPr>
      <w:spacing w:before="100" w:beforeAutospacing="1" w:after="100" w:afterAutospacing="1"/>
      <w:jc w:val="left"/>
    </w:pPr>
    <w:rPr>
      <w:rFonts w:ascii="Times New Roman" w:hAnsi="Times New Roman"/>
      <w:kern w:val="0"/>
      <w:sz w:val="24"/>
      <w:szCs w:val="24"/>
    </w:rPr>
  </w:style>
  <w:style w:type="paragraph" w:styleId="20">
    <w:name w:val="Body Text First Indent 2"/>
    <w:basedOn w:val="a5"/>
    <w:pPr>
      <w:ind w:firstLineChars="200" w:firstLine="420"/>
    </w:pPr>
  </w:style>
  <w:style w:type="table" w:styleId="aa">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uiPriority w:val="22"/>
    <w:qFormat/>
    <w:rPr>
      <w:b/>
      <w:bCs/>
    </w:rPr>
  </w:style>
  <w:style w:type="character" w:styleId="ac">
    <w:name w:val="page number"/>
  </w:style>
  <w:style w:type="character" w:customStyle="1" w:styleId="NormalCharacter">
    <w:name w:val="NormalCharacter"/>
    <w:semiHidden/>
    <w:qFormat/>
  </w:style>
  <w:style w:type="character" w:customStyle="1" w:styleId="maintitle">
    <w:name w:val="maintitle"/>
    <w:qFormat/>
  </w:style>
  <w:style w:type="character" w:customStyle="1" w:styleId="fontstyle01">
    <w:name w:val="fontstyle01"/>
    <w:qFormat/>
    <w:rPr>
      <w:rFonts w:ascii="仿宋" w:hAnsi="仿宋" w:hint="default"/>
      <w:color w:val="000000"/>
      <w:sz w:val="24"/>
      <w:szCs w:val="24"/>
    </w:rPr>
  </w:style>
  <w:style w:type="character" w:customStyle="1" w:styleId="21">
    <w:name w:val="樣式 內文2 + 標楷體 字元 字元"/>
    <w:qFormat/>
    <w:rPr>
      <w:rFonts w:ascii="DFKai-SB" w:eastAsia="DFKai-SB" w:hAnsi="DFKai-SB"/>
      <w:kern w:val="2"/>
      <w:sz w:val="28"/>
      <w:lang w:val="en-US" w:eastAsia="zh-TW" w:bidi="ar-SA"/>
    </w:rPr>
  </w:style>
  <w:style w:type="character" w:customStyle="1" w:styleId="editedhigh-light-bgordinary-span-edit">
    <w:name w:val="edited high-light-bg ordinary-span-edit"/>
    <w:qFormat/>
  </w:style>
  <w:style w:type="paragraph" w:customStyle="1" w:styleId="New">
    <w:name w:val="正文 New"/>
    <w:qFormat/>
    <w:pPr>
      <w:widowControl w:val="0"/>
      <w:spacing w:line="400" w:lineRule="exact"/>
      <w:ind w:left="11" w:right="11" w:firstLineChars="200" w:firstLine="200"/>
      <w:jc w:val="both"/>
    </w:pPr>
    <w:rPr>
      <w:rFonts w:ascii="Times New Roman" w:hAnsi="Times New Roman"/>
      <w:kern w:val="2"/>
      <w:sz w:val="21"/>
      <w:szCs w:val="24"/>
    </w:rPr>
  </w:style>
  <w:style w:type="paragraph" w:styleId="ad">
    <w:name w:val="No Spacing"/>
    <w:uiPriority w:val="1"/>
    <w:qFormat/>
    <w:pPr>
      <w:widowControl w:val="0"/>
      <w:jc w:val="both"/>
    </w:pPr>
    <w:rPr>
      <w:kern w:val="2"/>
      <w:sz w:val="21"/>
      <w:szCs w:val="22"/>
    </w:rPr>
  </w:style>
  <w:style w:type="paragraph" w:customStyle="1" w:styleId="ListParagraph1">
    <w:name w:val="List Paragraph1"/>
    <w:basedOn w:val="a"/>
    <w:uiPriority w:val="34"/>
    <w:qFormat/>
    <w:pPr>
      <w:ind w:firstLineChars="200" w:firstLine="420"/>
    </w:pPr>
  </w:style>
  <w:style w:type="paragraph" w:customStyle="1" w:styleId="Default">
    <w:name w:val="Default"/>
    <w:qFormat/>
    <w:pPr>
      <w:widowControl w:val="0"/>
      <w:autoSpaceDE w:val="0"/>
      <w:autoSpaceDN w:val="0"/>
      <w:adjustRightInd w:val="0"/>
    </w:pPr>
    <w:rPr>
      <w:rFonts w:ascii="宋体" w:hAnsi="宋体" w:cs="宋体"/>
      <w:color w:val="000000"/>
      <w:sz w:val="24"/>
      <w:szCs w:val="24"/>
    </w:rPr>
  </w:style>
  <w:style w:type="paragraph" w:customStyle="1" w:styleId="-11">
    <w:name w:val="彩色列表 - 强调文字颜色 11"/>
    <w:basedOn w:val="a"/>
    <w:uiPriority w:val="34"/>
    <w:qFormat/>
    <w:pPr>
      <w:ind w:firstLineChars="200" w:firstLine="420"/>
    </w:pPr>
    <w:rPr>
      <w:rFonts w:ascii="等线" w:eastAsia="等线" w:hAnsi="等线"/>
      <w:sz w:val="24"/>
    </w:rPr>
  </w:style>
  <w:style w:type="paragraph" w:customStyle="1" w:styleId="TableParagraph">
    <w:name w:val="Table Paragraph"/>
    <w:basedOn w:val="a"/>
    <w:uiPriority w:val="1"/>
    <w:qFormat/>
    <w:pPr>
      <w:autoSpaceDE w:val="0"/>
      <w:autoSpaceDN w:val="0"/>
      <w:adjustRightInd w:val="0"/>
      <w:jc w:val="left"/>
    </w:pPr>
    <w:rPr>
      <w:rFonts w:ascii="宋体" w:cs="宋体"/>
      <w:kern w:val="0"/>
      <w:sz w:val="24"/>
    </w:rPr>
  </w:style>
  <w:style w:type="paragraph" w:customStyle="1" w:styleId="10">
    <w:name w:val="列出段落1"/>
    <w:basedOn w:val="a"/>
    <w:qFormat/>
    <w:pPr>
      <w:ind w:firstLineChars="200" w:firstLine="420"/>
    </w:pPr>
  </w:style>
  <w:style w:type="paragraph" w:styleId="ae">
    <w:name w:val="List Paragraph"/>
    <w:basedOn w:val="a"/>
    <w:uiPriority w:val="34"/>
    <w:qFormat/>
    <w:pPr>
      <w:ind w:firstLineChars="200" w:firstLine="420"/>
    </w:pPr>
  </w:style>
  <w:style w:type="character" w:customStyle="1" w:styleId="40">
    <w:name w:val="标题 4 字符"/>
    <w:basedOn w:val="a0"/>
    <w:link w:val="4"/>
    <w:semiHidden/>
    <w:rsid w:val="00C86D4A"/>
    <w:rPr>
      <w:rFonts w:asciiTheme="majorHAnsi" w:eastAsiaTheme="majorEastAsia" w:hAnsiTheme="majorHAnsi" w:cstheme="majorBidi"/>
      <w:b/>
      <w:bCs/>
      <w:kern w:val="2"/>
      <w:sz w:val="28"/>
      <w:szCs w:val="28"/>
    </w:rPr>
  </w:style>
  <w:style w:type="character" w:customStyle="1" w:styleId="a4">
    <w:name w:val="正文文本 字符"/>
    <w:basedOn w:val="a0"/>
    <w:link w:val="a3"/>
    <w:uiPriority w:val="99"/>
    <w:rsid w:val="00AE751F"/>
    <w:rPr>
      <w:sz w:val="21"/>
      <w:szCs w:val="22"/>
    </w:rPr>
  </w:style>
  <w:style w:type="character" w:styleId="af">
    <w:name w:val="Hyperlink"/>
    <w:basedOn w:val="a0"/>
    <w:rsid w:val="00B17850"/>
    <w:rPr>
      <w:color w:val="0000FF" w:themeColor="hyperlink"/>
      <w:u w:val="single"/>
    </w:rPr>
  </w:style>
  <w:style w:type="character" w:customStyle="1" w:styleId="UnresolvedMention">
    <w:name w:val="Unresolved Mention"/>
    <w:basedOn w:val="a0"/>
    <w:uiPriority w:val="99"/>
    <w:semiHidden/>
    <w:unhideWhenUsed/>
    <w:rsid w:val="00B178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896112">
      <w:bodyDiv w:val="1"/>
      <w:marLeft w:val="0"/>
      <w:marRight w:val="0"/>
      <w:marTop w:val="0"/>
      <w:marBottom w:val="0"/>
      <w:divBdr>
        <w:top w:val="none" w:sz="0" w:space="0" w:color="auto"/>
        <w:left w:val="none" w:sz="0" w:space="0" w:color="auto"/>
        <w:bottom w:val="none" w:sz="0" w:space="0" w:color="auto"/>
        <w:right w:val="none" w:sz="0" w:space="0" w:color="auto"/>
      </w:divBdr>
    </w:div>
    <w:div w:id="885988079">
      <w:bodyDiv w:val="1"/>
      <w:marLeft w:val="0"/>
      <w:marRight w:val="0"/>
      <w:marTop w:val="0"/>
      <w:marBottom w:val="0"/>
      <w:divBdr>
        <w:top w:val="none" w:sz="0" w:space="0" w:color="auto"/>
        <w:left w:val="none" w:sz="0" w:space="0" w:color="auto"/>
        <w:bottom w:val="none" w:sz="0" w:space="0" w:color="auto"/>
        <w:right w:val="none" w:sz="0" w:space="0" w:color="auto"/>
      </w:divBdr>
    </w:div>
    <w:div w:id="1396932494">
      <w:bodyDiv w:val="1"/>
      <w:marLeft w:val="0"/>
      <w:marRight w:val="0"/>
      <w:marTop w:val="0"/>
      <w:marBottom w:val="0"/>
      <w:divBdr>
        <w:top w:val="none" w:sz="0" w:space="0" w:color="auto"/>
        <w:left w:val="none" w:sz="0" w:space="0" w:color="auto"/>
        <w:bottom w:val="none" w:sz="0" w:space="0" w:color="auto"/>
        <w:right w:val="none" w:sz="0" w:space="0" w:color="auto"/>
      </w:divBdr>
    </w:div>
    <w:div w:id="1504776732">
      <w:bodyDiv w:val="1"/>
      <w:marLeft w:val="0"/>
      <w:marRight w:val="0"/>
      <w:marTop w:val="0"/>
      <w:marBottom w:val="0"/>
      <w:divBdr>
        <w:top w:val="none" w:sz="0" w:space="0" w:color="auto"/>
        <w:left w:val="none" w:sz="0" w:space="0" w:color="auto"/>
        <w:bottom w:val="none" w:sz="0" w:space="0" w:color="auto"/>
        <w:right w:val="none" w:sz="0" w:space="0" w:color="auto"/>
      </w:divBdr>
    </w:div>
    <w:div w:id="1549954890">
      <w:bodyDiv w:val="1"/>
      <w:marLeft w:val="0"/>
      <w:marRight w:val="0"/>
      <w:marTop w:val="0"/>
      <w:marBottom w:val="0"/>
      <w:divBdr>
        <w:top w:val="none" w:sz="0" w:space="0" w:color="auto"/>
        <w:left w:val="none" w:sz="0" w:space="0" w:color="auto"/>
        <w:bottom w:val="none" w:sz="0" w:space="0" w:color="auto"/>
        <w:right w:val="none" w:sz="0" w:space="0" w:color="auto"/>
      </w:divBdr>
    </w:div>
    <w:div w:id="1645895216">
      <w:bodyDiv w:val="1"/>
      <w:marLeft w:val="0"/>
      <w:marRight w:val="0"/>
      <w:marTop w:val="0"/>
      <w:marBottom w:val="0"/>
      <w:divBdr>
        <w:top w:val="none" w:sz="0" w:space="0" w:color="auto"/>
        <w:left w:val="none" w:sz="0" w:space="0" w:color="auto"/>
        <w:bottom w:val="none" w:sz="0" w:space="0" w:color="auto"/>
        <w:right w:val="none" w:sz="0" w:space="0" w:color="auto"/>
      </w:divBdr>
    </w:div>
    <w:div w:id="2047102270">
      <w:bodyDiv w:val="1"/>
      <w:marLeft w:val="0"/>
      <w:marRight w:val="0"/>
      <w:marTop w:val="0"/>
      <w:marBottom w:val="0"/>
      <w:divBdr>
        <w:top w:val="none" w:sz="0" w:space="0" w:color="auto"/>
        <w:left w:val="none" w:sz="0" w:space="0" w:color="auto"/>
        <w:bottom w:val="none" w:sz="0" w:space="0" w:color="auto"/>
        <w:right w:val="none" w:sz="0" w:space="0" w:color="auto"/>
      </w:divBdr>
    </w:div>
    <w:div w:id="20651335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1108</TotalTime>
  <Pages>4</Pages>
  <Words>349</Words>
  <Characters>1990</Characters>
  <Application>Microsoft Office Word</Application>
  <DocSecurity>0</DocSecurity>
  <Lines>16</Lines>
  <Paragraphs>4</Paragraphs>
  <ScaleCrop>false</ScaleCrop>
  <Company>fjedu</Company>
  <LinksUpToDate>false</LinksUpToDate>
  <CharactersWithSpaces>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一、项目名称：多重环境压力下海洋酸化的生理生态影响及其食物链效应</dc:title>
  <dc:creator>子不语</dc:creator>
  <cp:lastModifiedBy>刘艳琼</cp:lastModifiedBy>
  <cp:revision>44</cp:revision>
  <cp:lastPrinted>2022-12-05T18:54:00Z</cp:lastPrinted>
  <dcterms:created xsi:type="dcterms:W3CDTF">2026-04-18T07:29:00Z</dcterms:created>
  <dcterms:modified xsi:type="dcterms:W3CDTF">2026-04-30T08:26:00Z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2C85D096438E404B8A808819007A272D_13</vt:lpwstr>
  </property>
</Properties>
</file>