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bCs/>
          <w:sz w:val="32"/>
          <w:szCs w:val="32"/>
        </w:rPr>
        <w:t>科技处关于做好中青年教师教育科研项目（科技类）2023年度结题工作的通知</w:t>
      </w:r>
    </w:p>
    <w:p>
      <w:pPr>
        <w:spacing w:line="480" w:lineRule="auto"/>
        <w:rPr>
          <w:sz w:val="28"/>
          <w:szCs w:val="28"/>
        </w:rPr>
      </w:pPr>
      <w:r>
        <w:rPr>
          <w:rFonts w:hint="eastAsia"/>
          <w:sz w:val="28"/>
          <w:szCs w:val="28"/>
        </w:rPr>
        <w:t>各单位：</w:t>
      </w:r>
    </w:p>
    <w:p>
      <w:pPr>
        <w:spacing w:line="480" w:lineRule="auto"/>
        <w:rPr>
          <w:sz w:val="28"/>
          <w:szCs w:val="28"/>
        </w:rPr>
      </w:pPr>
      <w:r>
        <w:rPr>
          <w:rFonts w:hint="eastAsia"/>
          <w:sz w:val="28"/>
          <w:szCs w:val="28"/>
        </w:rPr>
        <w:t xml:space="preserve">    中青年教师教育科研项目（科技类）2023年度结题工作已启动，现将有关事项通知如下：</w:t>
      </w:r>
    </w:p>
    <w:p>
      <w:pPr>
        <w:spacing w:line="480" w:lineRule="auto"/>
        <w:rPr>
          <w:sz w:val="28"/>
          <w:szCs w:val="28"/>
        </w:rPr>
      </w:pPr>
      <w:r>
        <w:rPr>
          <w:rFonts w:hint="eastAsia"/>
          <w:sz w:val="28"/>
          <w:szCs w:val="28"/>
        </w:rPr>
        <w:t>1、请各学院尽快通知20</w:t>
      </w:r>
      <w:r>
        <w:rPr>
          <w:rFonts w:hint="eastAsia"/>
          <w:sz w:val="28"/>
          <w:szCs w:val="28"/>
          <w:lang w:val="en-US" w:eastAsia="zh-CN"/>
        </w:rPr>
        <w:t>20</w:t>
      </w:r>
      <w:r>
        <w:rPr>
          <w:rFonts w:hint="eastAsia"/>
          <w:sz w:val="28"/>
          <w:szCs w:val="28"/>
        </w:rPr>
        <w:t>年及以后立项的已到期或符合结题条件的项目负责人，按照《福建省中青年教师教育科研项目管理暂行办法》（闽教</w:t>
      </w:r>
      <w:r>
        <w:rPr>
          <w:rFonts w:hint="eastAsia"/>
          <w:sz w:val="28"/>
          <w:szCs w:val="28"/>
          <w:lang w:eastAsia="zh-CN"/>
        </w:rPr>
        <w:t>规</w:t>
      </w:r>
      <w:r>
        <w:rPr>
          <w:rFonts w:hint="eastAsia"/>
          <w:sz w:val="28"/>
          <w:szCs w:val="28"/>
        </w:rPr>
        <w:t>〔20</w:t>
      </w:r>
      <w:r>
        <w:rPr>
          <w:rFonts w:hint="eastAsia"/>
          <w:sz w:val="28"/>
          <w:szCs w:val="28"/>
          <w:lang w:val="en-US" w:eastAsia="zh-CN"/>
        </w:rPr>
        <w:t>2</w:t>
      </w:r>
      <w:r>
        <w:rPr>
          <w:rFonts w:hint="eastAsia"/>
          <w:sz w:val="28"/>
          <w:szCs w:val="28"/>
        </w:rPr>
        <w:t>3〕</w:t>
      </w:r>
      <w:r>
        <w:rPr>
          <w:rFonts w:hint="eastAsia"/>
          <w:sz w:val="28"/>
          <w:szCs w:val="28"/>
          <w:lang w:val="en-US" w:eastAsia="zh-CN"/>
        </w:rPr>
        <w:t>6</w:t>
      </w:r>
      <w:r>
        <w:rPr>
          <w:rFonts w:hint="eastAsia"/>
          <w:sz w:val="28"/>
          <w:szCs w:val="28"/>
        </w:rPr>
        <w:t>号，</w:t>
      </w:r>
      <w:r>
        <w:rPr>
          <w:sz w:val="28"/>
          <w:szCs w:val="28"/>
        </w:rPr>
        <w:t>见附件</w:t>
      </w:r>
      <w:r>
        <w:rPr>
          <w:rFonts w:hint="eastAsia"/>
          <w:sz w:val="28"/>
          <w:szCs w:val="28"/>
        </w:rPr>
        <w:t>1）、</w:t>
      </w:r>
      <w:r>
        <w:rPr>
          <w:rFonts w:hint="eastAsia"/>
          <w:sz w:val="28"/>
          <w:szCs w:val="28"/>
          <w:lang w:eastAsia="zh-CN"/>
        </w:rPr>
        <w:t>《</w:t>
      </w:r>
      <w:r>
        <w:rPr>
          <w:rFonts w:hint="eastAsia"/>
          <w:sz w:val="28"/>
          <w:szCs w:val="28"/>
        </w:rPr>
        <w:t>福建省教育厅关于开展中青年教师教育科研项目（科技类）2023年度结题工作的通知</w:t>
      </w:r>
      <w:r>
        <w:rPr>
          <w:rFonts w:hint="eastAsia"/>
          <w:sz w:val="28"/>
          <w:szCs w:val="28"/>
          <w:lang w:eastAsia="zh-CN"/>
        </w:rPr>
        <w:t>》</w:t>
      </w:r>
      <w:r>
        <w:rPr>
          <w:rFonts w:hint="eastAsia"/>
          <w:sz w:val="28"/>
          <w:szCs w:val="28"/>
        </w:rPr>
        <w:t>（闽教科〔2023〕20号，</w:t>
      </w:r>
      <w:r>
        <w:rPr>
          <w:sz w:val="28"/>
          <w:szCs w:val="28"/>
        </w:rPr>
        <w:t>见附件2</w:t>
      </w:r>
      <w:r>
        <w:rPr>
          <w:rFonts w:hint="eastAsia"/>
          <w:sz w:val="28"/>
          <w:szCs w:val="28"/>
        </w:rPr>
        <w:t>）要求，认真做好项目结题工作。</w:t>
      </w:r>
    </w:p>
    <w:p>
      <w:pPr>
        <w:spacing w:line="480" w:lineRule="auto"/>
        <w:rPr>
          <w:rFonts w:hint="eastAsia" w:asciiTheme="minorEastAsia" w:hAnsiTheme="minorEastAsia" w:cstheme="minorEastAsia"/>
          <w:sz w:val="28"/>
          <w:szCs w:val="28"/>
        </w:rPr>
      </w:pPr>
      <w:r>
        <w:rPr>
          <w:rFonts w:hint="eastAsia"/>
          <w:sz w:val="28"/>
          <w:szCs w:val="28"/>
        </w:rPr>
        <w:t>2、</w:t>
      </w:r>
      <w:r>
        <w:rPr>
          <w:rFonts w:hint="eastAsia" w:asciiTheme="minorEastAsia" w:hAnsiTheme="minorEastAsia" w:cstheme="minorEastAsia"/>
          <w:sz w:val="28"/>
          <w:szCs w:val="28"/>
        </w:rPr>
        <w:t>本次项目结题材料由学院汇总后统一报送科技处，由科技处审核</w:t>
      </w:r>
      <w:r>
        <w:rPr>
          <w:rFonts w:asciiTheme="minorEastAsia" w:hAnsiTheme="minorEastAsia" w:cstheme="minorEastAsia"/>
          <w:sz w:val="28"/>
          <w:szCs w:val="28"/>
        </w:rPr>
        <w:t>后</w:t>
      </w:r>
      <w:r>
        <w:rPr>
          <w:rFonts w:hint="eastAsia" w:asciiTheme="minorEastAsia" w:hAnsiTheme="minorEastAsia" w:cstheme="minorEastAsia"/>
          <w:sz w:val="28"/>
          <w:szCs w:val="28"/>
        </w:rPr>
        <w:t>报送电子</w:t>
      </w:r>
      <w:r>
        <w:rPr>
          <w:rFonts w:asciiTheme="minorEastAsia" w:hAnsiTheme="minorEastAsia" w:cstheme="minorEastAsia"/>
          <w:sz w:val="28"/>
          <w:szCs w:val="28"/>
        </w:rPr>
        <w:t>材料至</w:t>
      </w:r>
      <w:r>
        <w:rPr>
          <w:rFonts w:hint="eastAsia" w:asciiTheme="minorEastAsia" w:hAnsiTheme="minorEastAsia" w:cstheme="minorEastAsia"/>
          <w:sz w:val="28"/>
          <w:szCs w:val="28"/>
        </w:rPr>
        <w:t>教育厅。科技处不接受个人结题材料提交。</w:t>
      </w:r>
    </w:p>
    <w:p>
      <w:pPr>
        <w:spacing w:line="480" w:lineRule="auto"/>
        <w:rPr>
          <w:sz w:val="28"/>
          <w:szCs w:val="28"/>
        </w:rPr>
      </w:pPr>
      <w:r>
        <w:rPr>
          <w:rFonts w:hint="eastAsia"/>
          <w:sz w:val="28"/>
          <w:szCs w:val="28"/>
        </w:rPr>
        <w:t>3、各学院于</w:t>
      </w:r>
      <w:r>
        <w:rPr>
          <w:sz w:val="28"/>
          <w:szCs w:val="28"/>
          <w:highlight w:val="yellow"/>
        </w:rPr>
        <w:t>1</w:t>
      </w:r>
      <w:r>
        <w:rPr>
          <w:rFonts w:hint="eastAsia"/>
          <w:sz w:val="28"/>
          <w:szCs w:val="28"/>
          <w:highlight w:val="yellow"/>
          <w:lang w:val="en-US" w:eastAsia="zh-CN"/>
        </w:rPr>
        <w:t>0</w:t>
      </w:r>
      <w:r>
        <w:rPr>
          <w:rFonts w:hint="eastAsia"/>
          <w:sz w:val="28"/>
          <w:szCs w:val="28"/>
          <w:highlight w:val="yellow"/>
        </w:rPr>
        <w:t>月</w:t>
      </w:r>
      <w:r>
        <w:rPr>
          <w:rFonts w:hint="eastAsia"/>
          <w:sz w:val="28"/>
          <w:szCs w:val="28"/>
          <w:highlight w:val="yellow"/>
          <w:lang w:val="en-US" w:eastAsia="zh-CN"/>
        </w:rPr>
        <w:t>24</w:t>
      </w:r>
      <w:r>
        <w:rPr>
          <w:rFonts w:hint="eastAsia"/>
          <w:sz w:val="28"/>
          <w:szCs w:val="28"/>
          <w:highlight w:val="yellow"/>
        </w:rPr>
        <w:t>日上午10点</w:t>
      </w:r>
      <w:r>
        <w:rPr>
          <w:rFonts w:hint="eastAsia"/>
          <w:sz w:val="28"/>
          <w:szCs w:val="28"/>
        </w:rPr>
        <w:t>前提交结题申请单（</w:t>
      </w:r>
      <w:r>
        <w:rPr>
          <w:sz w:val="28"/>
          <w:szCs w:val="28"/>
        </w:rPr>
        <w:t>见附件3</w:t>
      </w:r>
      <w:r>
        <w:rPr>
          <w:rFonts w:hint="eastAsia"/>
          <w:sz w:val="28"/>
          <w:szCs w:val="28"/>
        </w:rPr>
        <w:t>），以便于科技处及时协调财务处制作经费财务决算表。结题报告</w:t>
      </w:r>
      <w:r>
        <w:rPr>
          <w:rFonts w:hint="eastAsia"/>
          <w:sz w:val="28"/>
          <w:szCs w:val="28"/>
          <w:lang w:eastAsia="zh-CN"/>
        </w:rPr>
        <w:t>书</w:t>
      </w:r>
      <w:r>
        <w:rPr>
          <w:rFonts w:hint="eastAsia"/>
          <w:sz w:val="28"/>
          <w:szCs w:val="28"/>
        </w:rPr>
        <w:t>（</w:t>
      </w:r>
      <w:r>
        <w:rPr>
          <w:sz w:val="28"/>
          <w:szCs w:val="28"/>
        </w:rPr>
        <w:t>见附件4</w:t>
      </w:r>
      <w:r>
        <w:rPr>
          <w:rFonts w:hint="eastAsia"/>
          <w:sz w:val="28"/>
          <w:szCs w:val="28"/>
        </w:rPr>
        <w:t>）中“财务决算表”单页打印</w:t>
      </w:r>
      <w:bookmarkStart w:id="0" w:name="_GoBack"/>
      <w:bookmarkEnd w:id="0"/>
      <w:r>
        <w:rPr>
          <w:rFonts w:hint="eastAsia"/>
          <w:sz w:val="28"/>
          <w:szCs w:val="28"/>
        </w:rPr>
        <w:t>，待正式财务决算做好后直接替换。</w:t>
      </w:r>
    </w:p>
    <w:p>
      <w:pPr>
        <w:spacing w:line="480" w:lineRule="auto"/>
        <w:rPr>
          <w:sz w:val="28"/>
          <w:szCs w:val="28"/>
        </w:rPr>
      </w:pPr>
      <w:r>
        <w:rPr>
          <w:rFonts w:hint="eastAsia"/>
          <w:sz w:val="28"/>
          <w:szCs w:val="28"/>
          <w:highlight w:val="none"/>
        </w:rPr>
        <w:t>4、延期结题的项目，</w:t>
      </w:r>
      <w:r>
        <w:rPr>
          <w:rFonts w:hint="eastAsia"/>
          <w:b/>
          <w:bCs/>
          <w:sz w:val="28"/>
          <w:szCs w:val="28"/>
          <w:highlight w:val="none"/>
        </w:rPr>
        <w:t>纸质件</w:t>
      </w:r>
      <w:r>
        <w:rPr>
          <w:rFonts w:hint="eastAsia"/>
          <w:sz w:val="28"/>
          <w:szCs w:val="28"/>
          <w:highlight w:val="none"/>
        </w:rPr>
        <w:t>还需要补交“项目延期结题申请报告” （</w:t>
      </w:r>
      <w:r>
        <w:rPr>
          <w:sz w:val="28"/>
          <w:szCs w:val="28"/>
          <w:highlight w:val="none"/>
        </w:rPr>
        <w:t>见附件5</w:t>
      </w:r>
      <w:r>
        <w:rPr>
          <w:rFonts w:hint="eastAsia"/>
          <w:sz w:val="28"/>
          <w:szCs w:val="28"/>
          <w:highlight w:val="none"/>
        </w:rPr>
        <w:t>）。项目截止时间在202</w:t>
      </w:r>
      <w:r>
        <w:rPr>
          <w:sz w:val="28"/>
          <w:szCs w:val="28"/>
          <w:highlight w:val="none"/>
        </w:rPr>
        <w:t>2</w:t>
      </w:r>
      <w:r>
        <w:rPr>
          <w:rFonts w:hint="eastAsia"/>
          <w:sz w:val="28"/>
          <w:szCs w:val="28"/>
          <w:highlight w:val="none"/>
        </w:rPr>
        <w:t>年</w:t>
      </w:r>
      <w:r>
        <w:rPr>
          <w:rFonts w:hint="eastAsia"/>
          <w:sz w:val="28"/>
          <w:szCs w:val="28"/>
          <w:highlight w:val="none"/>
          <w:lang w:val="en-US" w:eastAsia="zh-CN"/>
        </w:rPr>
        <w:t>11</w:t>
      </w:r>
      <w:r>
        <w:rPr>
          <w:rFonts w:hint="eastAsia"/>
          <w:sz w:val="28"/>
          <w:szCs w:val="28"/>
          <w:highlight w:val="none"/>
        </w:rPr>
        <w:t>月</w:t>
      </w:r>
      <w:r>
        <w:rPr>
          <w:rFonts w:hint="eastAsia"/>
          <w:sz w:val="28"/>
          <w:szCs w:val="28"/>
          <w:highlight w:val="none"/>
          <w:lang w:val="en-US" w:eastAsia="zh-CN"/>
        </w:rPr>
        <w:t>30</w:t>
      </w:r>
      <w:r>
        <w:rPr>
          <w:rFonts w:hint="eastAsia"/>
          <w:sz w:val="28"/>
          <w:szCs w:val="28"/>
          <w:highlight w:val="none"/>
        </w:rPr>
        <w:t>日</w:t>
      </w:r>
      <w:r>
        <w:rPr>
          <w:rFonts w:hint="eastAsia"/>
          <w:sz w:val="28"/>
          <w:szCs w:val="28"/>
          <w:highlight w:val="none"/>
          <w:lang w:eastAsia="zh-CN"/>
        </w:rPr>
        <w:t>及以</w:t>
      </w:r>
      <w:r>
        <w:rPr>
          <w:rFonts w:hint="eastAsia"/>
          <w:sz w:val="28"/>
          <w:szCs w:val="28"/>
          <w:highlight w:val="none"/>
        </w:rPr>
        <w:t>后的项目不需要提交“项目延期结题申请报告”；项目截止时间在202</w:t>
      </w:r>
      <w:r>
        <w:rPr>
          <w:sz w:val="28"/>
          <w:szCs w:val="28"/>
          <w:highlight w:val="none"/>
        </w:rPr>
        <w:t>1</w:t>
      </w:r>
      <w:r>
        <w:rPr>
          <w:rFonts w:hint="eastAsia"/>
          <w:sz w:val="28"/>
          <w:szCs w:val="28"/>
          <w:highlight w:val="none"/>
        </w:rPr>
        <w:t>年</w:t>
      </w:r>
      <w:r>
        <w:rPr>
          <w:rFonts w:hint="eastAsia"/>
          <w:sz w:val="28"/>
          <w:szCs w:val="28"/>
          <w:highlight w:val="none"/>
          <w:lang w:val="en-US" w:eastAsia="zh-CN"/>
        </w:rPr>
        <w:t>11月30日-</w:t>
      </w:r>
      <w:r>
        <w:rPr>
          <w:rFonts w:hint="eastAsia"/>
          <w:sz w:val="28"/>
          <w:szCs w:val="28"/>
          <w:highlight w:val="none"/>
        </w:rPr>
        <w:t>202</w:t>
      </w:r>
      <w:r>
        <w:rPr>
          <w:sz w:val="28"/>
          <w:szCs w:val="28"/>
          <w:highlight w:val="none"/>
        </w:rPr>
        <w:t>2</w:t>
      </w:r>
      <w:r>
        <w:rPr>
          <w:rFonts w:hint="eastAsia"/>
          <w:sz w:val="28"/>
          <w:szCs w:val="28"/>
          <w:highlight w:val="none"/>
        </w:rPr>
        <w:t>年</w:t>
      </w:r>
      <w:r>
        <w:rPr>
          <w:rFonts w:hint="eastAsia"/>
          <w:sz w:val="28"/>
          <w:szCs w:val="28"/>
          <w:highlight w:val="none"/>
          <w:lang w:val="en-US" w:eastAsia="zh-CN"/>
        </w:rPr>
        <w:t>11</w:t>
      </w:r>
      <w:r>
        <w:rPr>
          <w:rFonts w:hint="eastAsia"/>
          <w:sz w:val="28"/>
          <w:szCs w:val="28"/>
          <w:highlight w:val="none"/>
        </w:rPr>
        <w:t>月</w:t>
      </w:r>
      <w:r>
        <w:rPr>
          <w:rFonts w:hint="eastAsia"/>
          <w:sz w:val="28"/>
          <w:szCs w:val="28"/>
          <w:highlight w:val="none"/>
          <w:lang w:val="en-US" w:eastAsia="zh-CN"/>
        </w:rPr>
        <w:t>29</w:t>
      </w:r>
      <w:r>
        <w:rPr>
          <w:rFonts w:hint="eastAsia"/>
          <w:sz w:val="28"/>
          <w:szCs w:val="28"/>
          <w:highlight w:val="none"/>
        </w:rPr>
        <w:t>日的</w:t>
      </w:r>
      <w:r>
        <w:rPr>
          <w:rFonts w:hint="eastAsia"/>
          <w:sz w:val="28"/>
          <w:szCs w:val="28"/>
          <w:highlight w:val="none"/>
          <w:lang w:eastAsia="zh-CN"/>
        </w:rPr>
        <w:t>，</w:t>
      </w:r>
      <w:r>
        <w:rPr>
          <w:rFonts w:hint="eastAsia"/>
          <w:sz w:val="28"/>
          <w:szCs w:val="28"/>
          <w:highlight w:val="none"/>
        </w:rPr>
        <w:t>需要1份延期结题申请报告，报告落款时间为202</w:t>
      </w:r>
      <w:r>
        <w:rPr>
          <w:sz w:val="28"/>
          <w:szCs w:val="28"/>
          <w:highlight w:val="none"/>
        </w:rPr>
        <w:t>2</w:t>
      </w:r>
      <w:r>
        <w:rPr>
          <w:rFonts w:hint="eastAsia"/>
          <w:sz w:val="28"/>
          <w:szCs w:val="28"/>
          <w:highlight w:val="none"/>
        </w:rPr>
        <w:t>年</w:t>
      </w:r>
      <w:r>
        <w:rPr>
          <w:rFonts w:hint="eastAsia"/>
          <w:sz w:val="28"/>
          <w:szCs w:val="28"/>
          <w:highlight w:val="none"/>
          <w:lang w:val="en-US" w:eastAsia="zh-CN"/>
        </w:rPr>
        <w:t>11</w:t>
      </w:r>
      <w:r>
        <w:rPr>
          <w:rFonts w:hint="eastAsia"/>
          <w:sz w:val="28"/>
          <w:szCs w:val="28"/>
          <w:highlight w:val="none"/>
        </w:rPr>
        <w:t>月</w:t>
      </w:r>
      <w:r>
        <w:rPr>
          <w:rFonts w:hint="eastAsia"/>
          <w:sz w:val="28"/>
          <w:szCs w:val="28"/>
          <w:highlight w:val="none"/>
          <w:lang w:val="en-US" w:eastAsia="zh-CN"/>
        </w:rPr>
        <w:t>29</w:t>
      </w:r>
      <w:r>
        <w:rPr>
          <w:rFonts w:hint="eastAsia"/>
          <w:sz w:val="28"/>
          <w:szCs w:val="28"/>
          <w:highlight w:val="none"/>
        </w:rPr>
        <w:t>日；项目截止时间在202</w:t>
      </w:r>
      <w:r>
        <w:rPr>
          <w:sz w:val="28"/>
          <w:szCs w:val="28"/>
          <w:highlight w:val="none"/>
        </w:rPr>
        <w:t>1</w:t>
      </w:r>
      <w:r>
        <w:rPr>
          <w:rFonts w:hint="eastAsia"/>
          <w:sz w:val="28"/>
          <w:szCs w:val="28"/>
          <w:highlight w:val="none"/>
        </w:rPr>
        <w:t>年</w:t>
      </w:r>
      <w:r>
        <w:rPr>
          <w:rFonts w:hint="eastAsia"/>
          <w:sz w:val="28"/>
          <w:szCs w:val="28"/>
          <w:highlight w:val="none"/>
          <w:lang w:val="en-US" w:eastAsia="zh-CN"/>
        </w:rPr>
        <w:t>11</w:t>
      </w:r>
      <w:r>
        <w:rPr>
          <w:rFonts w:hint="eastAsia"/>
          <w:sz w:val="28"/>
          <w:szCs w:val="28"/>
          <w:highlight w:val="none"/>
        </w:rPr>
        <w:t>月</w:t>
      </w:r>
      <w:r>
        <w:rPr>
          <w:rFonts w:hint="eastAsia"/>
          <w:sz w:val="28"/>
          <w:szCs w:val="28"/>
          <w:highlight w:val="none"/>
          <w:lang w:val="en-US" w:eastAsia="zh-CN"/>
        </w:rPr>
        <w:t>29</w:t>
      </w:r>
      <w:r>
        <w:rPr>
          <w:rFonts w:hint="eastAsia"/>
          <w:sz w:val="28"/>
          <w:szCs w:val="28"/>
          <w:highlight w:val="none"/>
        </w:rPr>
        <w:t>日</w:t>
      </w:r>
      <w:r>
        <w:rPr>
          <w:rFonts w:hint="eastAsia"/>
          <w:sz w:val="28"/>
          <w:szCs w:val="28"/>
          <w:highlight w:val="none"/>
          <w:lang w:eastAsia="zh-CN"/>
        </w:rPr>
        <w:t>前的，</w:t>
      </w:r>
      <w:r>
        <w:rPr>
          <w:rFonts w:hint="eastAsia"/>
          <w:sz w:val="28"/>
          <w:szCs w:val="28"/>
          <w:highlight w:val="none"/>
        </w:rPr>
        <w:t>需要2份</w:t>
      </w:r>
      <w:r>
        <w:rPr>
          <w:rFonts w:hint="eastAsia"/>
          <w:sz w:val="28"/>
          <w:szCs w:val="28"/>
        </w:rPr>
        <w:t>延期结题申请报告，报告落款时间为202</w:t>
      </w:r>
      <w:r>
        <w:rPr>
          <w:rFonts w:hint="eastAsia"/>
          <w:sz w:val="28"/>
          <w:szCs w:val="28"/>
          <w:lang w:val="en-US" w:eastAsia="zh-CN"/>
        </w:rPr>
        <w:t>1</w:t>
      </w:r>
      <w:r>
        <w:rPr>
          <w:rFonts w:hint="eastAsia"/>
          <w:sz w:val="28"/>
          <w:szCs w:val="28"/>
        </w:rPr>
        <w:t>年</w:t>
      </w:r>
      <w:r>
        <w:rPr>
          <w:rFonts w:hint="eastAsia"/>
          <w:sz w:val="28"/>
          <w:szCs w:val="28"/>
          <w:lang w:val="en-US" w:eastAsia="zh-CN"/>
        </w:rPr>
        <w:t>11</w:t>
      </w:r>
      <w:r>
        <w:rPr>
          <w:rFonts w:hint="eastAsia"/>
          <w:sz w:val="28"/>
          <w:szCs w:val="28"/>
        </w:rPr>
        <w:t>月</w:t>
      </w:r>
      <w:r>
        <w:rPr>
          <w:rFonts w:hint="eastAsia"/>
          <w:sz w:val="28"/>
          <w:szCs w:val="28"/>
          <w:lang w:val="en-US" w:eastAsia="zh-CN"/>
        </w:rPr>
        <w:t>29</w:t>
      </w:r>
      <w:r>
        <w:rPr>
          <w:rFonts w:hint="eastAsia"/>
          <w:sz w:val="28"/>
          <w:szCs w:val="28"/>
        </w:rPr>
        <w:t>日、202</w:t>
      </w:r>
      <w:r>
        <w:rPr>
          <w:rFonts w:hint="eastAsia"/>
          <w:sz w:val="28"/>
          <w:szCs w:val="28"/>
          <w:lang w:val="en-US" w:eastAsia="zh-CN"/>
        </w:rPr>
        <w:t>2</w:t>
      </w:r>
      <w:r>
        <w:rPr>
          <w:rFonts w:hint="eastAsia"/>
          <w:sz w:val="28"/>
          <w:szCs w:val="28"/>
        </w:rPr>
        <w:t>年11月</w:t>
      </w:r>
      <w:r>
        <w:rPr>
          <w:rFonts w:hint="eastAsia"/>
          <w:sz w:val="28"/>
          <w:szCs w:val="28"/>
          <w:lang w:val="en-US" w:eastAsia="zh-CN"/>
        </w:rPr>
        <w:t>29</w:t>
      </w:r>
      <w:r>
        <w:rPr>
          <w:rFonts w:hint="eastAsia"/>
          <w:sz w:val="28"/>
          <w:szCs w:val="28"/>
        </w:rPr>
        <w:t>日。</w:t>
      </w:r>
    </w:p>
    <w:p>
      <w:pPr>
        <w:spacing w:line="480" w:lineRule="auto"/>
        <w:rPr>
          <w:sz w:val="28"/>
          <w:szCs w:val="28"/>
        </w:rPr>
      </w:pPr>
      <w:r>
        <w:rPr>
          <w:rFonts w:hint="eastAsia"/>
          <w:sz w:val="28"/>
          <w:szCs w:val="28"/>
        </w:rPr>
        <w:t>5、纸质材料：项目结题报告</w:t>
      </w:r>
      <w:r>
        <w:rPr>
          <w:rFonts w:hint="eastAsia"/>
          <w:sz w:val="28"/>
          <w:szCs w:val="28"/>
          <w:lang w:eastAsia="zh-CN"/>
        </w:rPr>
        <w:t>书</w:t>
      </w:r>
      <w:r>
        <w:rPr>
          <w:rFonts w:hint="eastAsia"/>
          <w:sz w:val="28"/>
          <w:szCs w:val="28"/>
        </w:rPr>
        <w:t>(含盖章签字财务决算表原件，项目负责人签字、院所意见及签章)+1个代表性成果(论文中所挂项目编号或项目名称用荧光笔或者红色笔标示出，代表性成果与项目研究</w:t>
      </w:r>
      <w:r>
        <w:rPr>
          <w:sz w:val="28"/>
          <w:szCs w:val="28"/>
        </w:rPr>
        <w:t>内容</w:t>
      </w:r>
      <w:r>
        <w:rPr>
          <w:rFonts w:hint="eastAsia"/>
          <w:sz w:val="28"/>
          <w:szCs w:val="28"/>
        </w:rPr>
        <w:t>直接相关)+</w:t>
      </w:r>
      <w:r>
        <w:rPr>
          <w:rFonts w:hint="eastAsia"/>
          <w:sz w:val="28"/>
          <w:szCs w:val="28"/>
          <w:highlight w:val="none"/>
        </w:rPr>
        <w:t>延期结题报告(如果有)</w:t>
      </w:r>
      <w:r>
        <w:rPr>
          <w:rFonts w:hint="eastAsia"/>
          <w:sz w:val="28"/>
          <w:szCs w:val="28"/>
          <w:highlight w:val="none"/>
          <w:lang w:eastAsia="zh-CN"/>
        </w:rPr>
        <w:t>用</w:t>
      </w:r>
      <w:r>
        <w:rPr>
          <w:rFonts w:hint="eastAsia"/>
          <w:b/>
          <w:bCs/>
          <w:sz w:val="28"/>
          <w:szCs w:val="28"/>
          <w:highlight w:val="none"/>
          <w:lang w:eastAsia="zh-CN"/>
        </w:rPr>
        <w:t>回形针或小燕尾夹</w:t>
      </w:r>
      <w:r>
        <w:rPr>
          <w:rFonts w:hint="eastAsia"/>
          <w:sz w:val="28"/>
          <w:szCs w:val="28"/>
          <w:highlight w:val="none"/>
          <w:lang w:eastAsia="zh-CN"/>
        </w:rPr>
        <w:t>别好</w:t>
      </w:r>
      <w:r>
        <w:rPr>
          <w:rFonts w:hint="eastAsia"/>
          <w:sz w:val="28"/>
          <w:szCs w:val="28"/>
          <w:highlight w:val="none"/>
        </w:rPr>
        <w:t>一式1份、项</w:t>
      </w:r>
      <w:r>
        <w:rPr>
          <w:rFonts w:hint="eastAsia"/>
          <w:sz w:val="28"/>
          <w:szCs w:val="28"/>
        </w:rPr>
        <w:t>目结题汇总表（</w:t>
      </w:r>
      <w:r>
        <w:rPr>
          <w:sz w:val="28"/>
          <w:szCs w:val="28"/>
        </w:rPr>
        <w:t>见附件6</w:t>
      </w:r>
      <w:r>
        <w:rPr>
          <w:rFonts w:hint="eastAsia"/>
          <w:sz w:val="28"/>
          <w:szCs w:val="28"/>
        </w:rPr>
        <w:t>）一式1份(学院提供，盖学院公章)。</w:t>
      </w:r>
    </w:p>
    <w:p>
      <w:pPr>
        <w:spacing w:line="480" w:lineRule="auto"/>
        <w:rPr>
          <w:sz w:val="28"/>
          <w:szCs w:val="28"/>
        </w:rPr>
      </w:pPr>
      <w:r>
        <w:rPr>
          <w:rFonts w:hint="eastAsia"/>
          <w:sz w:val="28"/>
          <w:szCs w:val="28"/>
        </w:rPr>
        <w:t>6、电子档材料：项目结题报告</w:t>
      </w:r>
      <w:r>
        <w:rPr>
          <w:rFonts w:hint="eastAsia"/>
          <w:sz w:val="28"/>
          <w:szCs w:val="28"/>
          <w:lang w:eastAsia="zh-CN"/>
        </w:rPr>
        <w:t>书</w:t>
      </w:r>
      <w:r>
        <w:rPr>
          <w:rFonts w:hint="eastAsia"/>
          <w:sz w:val="28"/>
          <w:szCs w:val="28"/>
        </w:rPr>
        <w:t>(word版，不含代表性成果等附件；财务决算表请用盖章、签字的正式财务决算表替换，用图片格式插入财务决算表页，兼顾清晰度和大小；文件名为“项目编号+负责人姓名”，签字、盖章处空白)、论文成果(限1个代表性成果，PDF格式，文件名“项目编号-项目负责人姓名-代表性成果”)。结题报告、论文成果每个项目负责人建一个文件夹，并以“项目编号</w:t>
      </w:r>
      <w:r>
        <w:rPr>
          <w:rFonts w:hint="eastAsia"/>
          <w:sz w:val="28"/>
          <w:szCs w:val="28"/>
          <w:lang w:val="en-US" w:eastAsia="zh-CN"/>
        </w:rPr>
        <w:t>+</w:t>
      </w:r>
      <w:r>
        <w:rPr>
          <w:rFonts w:hint="eastAsia"/>
          <w:sz w:val="28"/>
          <w:szCs w:val="28"/>
        </w:rPr>
        <w:t>项目负责人姓名”命名，学院将含有项目结题汇总表电子版及每个项目负责人文件夹的结题材料统一打包后发送科技处邮箱。</w:t>
      </w:r>
    </w:p>
    <w:p>
      <w:pPr>
        <w:spacing w:line="480" w:lineRule="auto"/>
        <w:rPr>
          <w:b/>
          <w:bCs/>
          <w:sz w:val="28"/>
          <w:szCs w:val="28"/>
          <w:highlight w:val="yellow"/>
        </w:rPr>
      </w:pPr>
      <w:r>
        <w:rPr>
          <w:rFonts w:hint="eastAsia"/>
          <w:b/>
          <w:bCs/>
          <w:sz w:val="28"/>
          <w:szCs w:val="28"/>
        </w:rPr>
        <w:t>7、 纸质材料、电子档材料学院提交截止时间为</w:t>
      </w:r>
      <w:r>
        <w:rPr>
          <w:rFonts w:hint="eastAsia"/>
          <w:b/>
          <w:bCs/>
          <w:sz w:val="28"/>
          <w:szCs w:val="28"/>
          <w:highlight w:val="yellow"/>
          <w:lang w:val="en-US" w:eastAsia="zh-CN"/>
        </w:rPr>
        <w:t>11</w:t>
      </w:r>
      <w:r>
        <w:rPr>
          <w:rFonts w:hint="eastAsia"/>
          <w:b/>
          <w:bCs/>
          <w:sz w:val="28"/>
          <w:szCs w:val="28"/>
          <w:highlight w:val="yellow"/>
        </w:rPr>
        <w:t>月</w:t>
      </w:r>
      <w:r>
        <w:rPr>
          <w:rFonts w:hint="eastAsia"/>
          <w:b/>
          <w:bCs/>
          <w:sz w:val="28"/>
          <w:szCs w:val="28"/>
          <w:highlight w:val="yellow"/>
          <w:lang w:val="en-US" w:eastAsia="zh-CN"/>
        </w:rPr>
        <w:t>1</w:t>
      </w:r>
      <w:r>
        <w:rPr>
          <w:rFonts w:hint="eastAsia"/>
          <w:b/>
          <w:bCs/>
          <w:sz w:val="28"/>
          <w:szCs w:val="28"/>
          <w:highlight w:val="yellow"/>
        </w:rPr>
        <w:t>日上午1</w:t>
      </w:r>
      <w:r>
        <w:rPr>
          <w:b/>
          <w:bCs/>
          <w:sz w:val="28"/>
          <w:szCs w:val="28"/>
          <w:highlight w:val="yellow"/>
        </w:rPr>
        <w:t>0</w:t>
      </w:r>
      <w:r>
        <w:rPr>
          <w:rFonts w:hint="eastAsia"/>
          <w:b/>
          <w:bCs/>
          <w:sz w:val="28"/>
          <w:szCs w:val="28"/>
          <w:highlight w:val="yellow"/>
        </w:rPr>
        <w:t>点前。</w:t>
      </w:r>
    </w:p>
    <w:p>
      <w:pPr>
        <w:spacing w:line="480" w:lineRule="auto"/>
        <w:rPr>
          <w:rFonts w:hint="eastAsia" w:asciiTheme="minorEastAsia" w:hAnsiTheme="minorEastAsia" w:cstheme="minorEastAsia"/>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4CF03724"/>
    <w:rsid w:val="0C4F6619"/>
    <w:rsid w:val="14E061A2"/>
    <w:rsid w:val="1B7501CD"/>
    <w:rsid w:val="21570E58"/>
    <w:rsid w:val="4CF03724"/>
    <w:rsid w:val="4FCB2904"/>
    <w:rsid w:val="603D6F06"/>
    <w:rsid w:val="62894684"/>
    <w:rsid w:val="76E55A19"/>
    <w:rsid w:val="7A390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2023-10-17T02:20:00Z</dcterms:created>
  <dc:creator>melody</dc:creator>
  <cp:lastModifiedBy>melody</cp:lastModifiedBy>
  <dcterms:modified xsi:type="dcterms:W3CDTF">2023-10-18T02:37:57Z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A01DA86839E24E94A4CACF527A02C803_11</vt:lpwstr>
  </property>
</Properties>
</file>