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5D" w:rsidRPr="009E2D9C" w:rsidRDefault="00D16B5D" w:rsidP="00612923">
      <w:pPr>
        <w:spacing w:beforeLines="50" w:afterLines="50" w:line="500" w:lineRule="exact"/>
        <w:jc w:val="center"/>
        <w:rPr>
          <w:rFonts w:asciiTheme="minorEastAsia" w:hAnsiTheme="minorEastAsia"/>
          <w:b/>
          <w:sz w:val="32"/>
          <w:szCs w:val="32"/>
        </w:rPr>
      </w:pPr>
    </w:p>
    <w:p w:rsidR="00892203" w:rsidRPr="009E2D9C" w:rsidRDefault="00835749" w:rsidP="00612923">
      <w:pPr>
        <w:spacing w:beforeLines="50" w:afterLines="50" w:line="500" w:lineRule="exact"/>
        <w:jc w:val="center"/>
        <w:rPr>
          <w:rFonts w:asciiTheme="minorEastAsia" w:hAnsiTheme="minorEastAsia"/>
          <w:sz w:val="44"/>
          <w:szCs w:val="44"/>
        </w:rPr>
      </w:pPr>
      <w:r w:rsidRPr="009E2D9C">
        <w:rPr>
          <w:rFonts w:asciiTheme="minorEastAsia" w:hAnsiTheme="minorEastAsia" w:hint="eastAsia"/>
          <w:sz w:val="44"/>
          <w:szCs w:val="44"/>
        </w:rPr>
        <w:t>关于</w:t>
      </w:r>
      <w:r w:rsidR="00F3737C" w:rsidRPr="009E2D9C">
        <w:rPr>
          <w:rFonts w:asciiTheme="minorEastAsia" w:hAnsiTheme="minorEastAsia" w:hint="eastAsia"/>
          <w:sz w:val="44"/>
          <w:szCs w:val="44"/>
        </w:rPr>
        <w:t>202</w:t>
      </w:r>
      <w:r w:rsidR="00D53BA9" w:rsidRPr="009E2D9C">
        <w:rPr>
          <w:rFonts w:asciiTheme="minorEastAsia" w:hAnsiTheme="minorEastAsia"/>
          <w:sz w:val="44"/>
          <w:szCs w:val="44"/>
        </w:rPr>
        <w:t>4</w:t>
      </w:r>
      <w:r w:rsidR="00F3737C" w:rsidRPr="009E2D9C">
        <w:rPr>
          <w:rFonts w:asciiTheme="minorEastAsia" w:hAnsiTheme="minorEastAsia" w:hint="eastAsia"/>
          <w:sz w:val="44"/>
          <w:szCs w:val="44"/>
        </w:rPr>
        <w:t>年</w:t>
      </w:r>
      <w:r w:rsidR="00D53BA9" w:rsidRPr="009E2D9C">
        <w:rPr>
          <w:rFonts w:asciiTheme="minorEastAsia" w:hAnsiTheme="minorEastAsia" w:hint="eastAsia"/>
          <w:sz w:val="44"/>
          <w:szCs w:val="44"/>
        </w:rPr>
        <w:t>第一季度</w:t>
      </w:r>
      <w:r w:rsidR="00F3737C" w:rsidRPr="009E2D9C">
        <w:rPr>
          <w:rFonts w:asciiTheme="minorEastAsia" w:hAnsiTheme="minorEastAsia" w:hint="eastAsia"/>
          <w:sz w:val="44"/>
          <w:szCs w:val="44"/>
        </w:rPr>
        <w:t>科研</w:t>
      </w:r>
      <w:r w:rsidRPr="009E2D9C">
        <w:rPr>
          <w:rFonts w:asciiTheme="minorEastAsia" w:hAnsiTheme="minorEastAsia" w:hint="eastAsia"/>
          <w:sz w:val="44"/>
          <w:szCs w:val="44"/>
        </w:rPr>
        <w:t>成果</w:t>
      </w:r>
      <w:r w:rsidR="005B66AE" w:rsidRPr="009E2D9C">
        <w:rPr>
          <w:rFonts w:asciiTheme="minorEastAsia" w:hAnsiTheme="minorEastAsia" w:hint="eastAsia"/>
          <w:sz w:val="44"/>
          <w:szCs w:val="44"/>
        </w:rPr>
        <w:t>登记</w:t>
      </w:r>
      <w:r w:rsidR="00F3737C" w:rsidRPr="009E2D9C">
        <w:rPr>
          <w:rFonts w:asciiTheme="minorEastAsia" w:hAnsiTheme="minorEastAsia" w:hint="eastAsia"/>
          <w:sz w:val="44"/>
          <w:szCs w:val="44"/>
        </w:rPr>
        <w:t>的通知</w:t>
      </w:r>
    </w:p>
    <w:p w:rsidR="004419DB" w:rsidRPr="009E2D9C" w:rsidRDefault="004419DB" w:rsidP="00A7133F">
      <w:pPr>
        <w:spacing w:line="500" w:lineRule="exact"/>
        <w:jc w:val="center"/>
        <w:rPr>
          <w:rFonts w:asciiTheme="minorEastAsia" w:hAnsiTheme="minorEastAsia"/>
          <w:b/>
          <w:sz w:val="32"/>
          <w:szCs w:val="32"/>
        </w:rPr>
      </w:pPr>
    </w:p>
    <w:p w:rsidR="00D53BA9" w:rsidRPr="009E2D9C" w:rsidRDefault="00F6282B" w:rsidP="00612923">
      <w:pPr>
        <w:spacing w:beforeLines="50" w:afterLines="50" w:line="460" w:lineRule="exact"/>
        <w:rPr>
          <w:rFonts w:asciiTheme="minorEastAsia" w:hAnsiTheme="minorEastAsia"/>
          <w:b/>
          <w:sz w:val="32"/>
          <w:szCs w:val="32"/>
        </w:rPr>
      </w:pPr>
      <w:r w:rsidRPr="009E2D9C">
        <w:rPr>
          <w:rFonts w:asciiTheme="minorEastAsia" w:hAnsiTheme="minorEastAsia" w:hint="eastAsia"/>
          <w:b/>
          <w:sz w:val="32"/>
          <w:szCs w:val="32"/>
        </w:rPr>
        <w:t>各有关单位：</w:t>
      </w:r>
    </w:p>
    <w:p w:rsidR="004D088A" w:rsidRPr="009E2D9C" w:rsidRDefault="00F6282B" w:rsidP="00612923">
      <w:pPr>
        <w:spacing w:beforeLines="50" w:afterLines="50" w:line="460" w:lineRule="exact"/>
        <w:ind w:firstLineChars="200" w:firstLine="640"/>
        <w:rPr>
          <w:rFonts w:asciiTheme="minorEastAsia" w:hAnsiTheme="minorEastAsia"/>
          <w:b/>
          <w:sz w:val="32"/>
          <w:szCs w:val="32"/>
        </w:rPr>
      </w:pPr>
      <w:r w:rsidRPr="009E2D9C">
        <w:rPr>
          <w:rFonts w:asciiTheme="minorEastAsia" w:hAnsiTheme="minorEastAsia" w:hint="eastAsia"/>
          <w:sz w:val="32"/>
          <w:szCs w:val="32"/>
        </w:rPr>
        <w:t>为了及时、有序地进行202</w:t>
      </w:r>
      <w:r w:rsidR="00D53BA9" w:rsidRPr="009E2D9C">
        <w:rPr>
          <w:rFonts w:asciiTheme="minorEastAsia" w:hAnsiTheme="minorEastAsia" w:hint="eastAsia"/>
          <w:sz w:val="32"/>
          <w:szCs w:val="32"/>
        </w:rPr>
        <w:t>4</w:t>
      </w:r>
      <w:r w:rsidRPr="009E2D9C">
        <w:rPr>
          <w:rFonts w:asciiTheme="minorEastAsia" w:hAnsiTheme="minorEastAsia" w:hint="eastAsia"/>
          <w:sz w:val="32"/>
          <w:szCs w:val="32"/>
        </w:rPr>
        <w:t>年</w:t>
      </w:r>
      <w:r w:rsidR="00D53BA9" w:rsidRPr="009E2D9C">
        <w:rPr>
          <w:rFonts w:asciiTheme="minorEastAsia" w:hAnsiTheme="minorEastAsia" w:hint="eastAsia"/>
          <w:sz w:val="32"/>
          <w:szCs w:val="32"/>
        </w:rPr>
        <w:t>第一季</w:t>
      </w:r>
      <w:r w:rsidR="00DB61B1" w:rsidRPr="009E2D9C">
        <w:rPr>
          <w:rFonts w:asciiTheme="minorEastAsia" w:hAnsiTheme="minorEastAsia" w:hint="eastAsia"/>
          <w:sz w:val="32"/>
          <w:szCs w:val="32"/>
        </w:rPr>
        <w:t>度</w:t>
      </w:r>
      <w:r w:rsidRPr="009E2D9C">
        <w:rPr>
          <w:rFonts w:asciiTheme="minorEastAsia" w:hAnsiTheme="minorEastAsia" w:hint="eastAsia"/>
          <w:sz w:val="32"/>
          <w:szCs w:val="32"/>
        </w:rPr>
        <w:t>科研成果的统计</w:t>
      </w:r>
      <w:r w:rsidR="004D088A" w:rsidRPr="009E2D9C">
        <w:rPr>
          <w:rFonts w:asciiTheme="minorEastAsia" w:hAnsiTheme="minorEastAsia" w:hint="eastAsia"/>
          <w:sz w:val="32"/>
          <w:szCs w:val="32"/>
        </w:rPr>
        <w:t>工作，现将科研成果登记</w:t>
      </w:r>
      <w:r w:rsidR="006537D8" w:rsidRPr="009E2D9C">
        <w:rPr>
          <w:rFonts w:asciiTheme="minorEastAsia" w:hAnsiTheme="minorEastAsia" w:hint="eastAsia"/>
          <w:sz w:val="32"/>
          <w:szCs w:val="32"/>
        </w:rPr>
        <w:t>的</w:t>
      </w:r>
      <w:r w:rsidR="004D088A" w:rsidRPr="009E2D9C">
        <w:rPr>
          <w:rFonts w:asciiTheme="minorEastAsia" w:hAnsiTheme="minorEastAsia" w:hint="eastAsia"/>
          <w:sz w:val="32"/>
          <w:szCs w:val="32"/>
        </w:rPr>
        <w:t>有关事项通知如下：</w:t>
      </w:r>
    </w:p>
    <w:p w:rsidR="00A31D06" w:rsidRPr="009E2D9C" w:rsidRDefault="004D088A" w:rsidP="00612923">
      <w:pPr>
        <w:spacing w:beforeLines="50" w:afterLines="50" w:line="460" w:lineRule="exact"/>
        <w:ind w:firstLineChars="200" w:firstLine="643"/>
        <w:rPr>
          <w:rFonts w:asciiTheme="minorEastAsia" w:hAnsiTheme="minorEastAsia"/>
          <w:b/>
          <w:sz w:val="32"/>
          <w:szCs w:val="32"/>
        </w:rPr>
      </w:pPr>
      <w:r w:rsidRPr="009E2D9C">
        <w:rPr>
          <w:rFonts w:asciiTheme="minorEastAsia" w:hAnsiTheme="minorEastAsia" w:hint="eastAsia"/>
          <w:b/>
          <w:sz w:val="32"/>
          <w:szCs w:val="32"/>
        </w:rPr>
        <w:t>一、</w:t>
      </w:r>
      <w:r w:rsidR="00B91B0A" w:rsidRPr="009E2D9C">
        <w:rPr>
          <w:rFonts w:asciiTheme="minorEastAsia" w:hAnsiTheme="minorEastAsia" w:hint="eastAsia"/>
          <w:b/>
          <w:sz w:val="32"/>
          <w:szCs w:val="32"/>
        </w:rPr>
        <w:t>登记范围</w:t>
      </w:r>
    </w:p>
    <w:p w:rsidR="00B91B0A" w:rsidRPr="009E2D9C" w:rsidRDefault="00E96BF3" w:rsidP="00612923">
      <w:pPr>
        <w:spacing w:beforeLines="50" w:afterLines="50" w:line="460" w:lineRule="exact"/>
        <w:ind w:firstLineChars="200" w:firstLine="640"/>
        <w:rPr>
          <w:rFonts w:asciiTheme="minorEastAsia" w:hAnsiTheme="minorEastAsia"/>
          <w:sz w:val="32"/>
          <w:szCs w:val="32"/>
        </w:rPr>
      </w:pPr>
      <w:r w:rsidRPr="009E2D9C">
        <w:rPr>
          <w:rFonts w:asciiTheme="minorEastAsia" w:hAnsiTheme="minorEastAsia" w:hint="eastAsia"/>
          <w:sz w:val="32"/>
          <w:szCs w:val="32"/>
        </w:rPr>
        <w:t>以</w:t>
      </w:r>
      <w:r w:rsidR="00956626" w:rsidRPr="009E2D9C">
        <w:rPr>
          <w:rFonts w:asciiTheme="minorEastAsia" w:hAnsiTheme="minorEastAsia" w:hint="eastAsia"/>
          <w:sz w:val="32"/>
          <w:szCs w:val="32"/>
        </w:rPr>
        <w:t>我校</w:t>
      </w:r>
      <w:r w:rsidRPr="009E2D9C">
        <w:rPr>
          <w:rFonts w:asciiTheme="minorEastAsia" w:hAnsiTheme="minorEastAsia" w:hint="eastAsia"/>
          <w:sz w:val="32"/>
          <w:szCs w:val="32"/>
        </w:rPr>
        <w:t>老师为第一作者或通讯作者</w:t>
      </w:r>
      <w:r w:rsidR="00602F6A" w:rsidRPr="009E2D9C">
        <w:rPr>
          <w:rFonts w:asciiTheme="minorEastAsia" w:hAnsiTheme="minorEastAsia" w:hint="eastAsia"/>
          <w:sz w:val="32"/>
          <w:szCs w:val="32"/>
        </w:rPr>
        <w:t>正式</w:t>
      </w:r>
      <w:r w:rsidR="00290456" w:rsidRPr="009E2D9C">
        <w:rPr>
          <w:rFonts w:asciiTheme="minorEastAsia" w:hAnsiTheme="minorEastAsia" w:hint="eastAsia"/>
          <w:sz w:val="32"/>
          <w:szCs w:val="32"/>
        </w:rPr>
        <w:t>发表</w:t>
      </w:r>
      <w:r w:rsidRPr="009E2D9C">
        <w:rPr>
          <w:rFonts w:asciiTheme="minorEastAsia" w:hAnsiTheme="minorEastAsia" w:hint="eastAsia"/>
          <w:sz w:val="32"/>
          <w:szCs w:val="32"/>
        </w:rPr>
        <w:t>的论文</w:t>
      </w:r>
      <w:r w:rsidR="00D77A7C" w:rsidRPr="009E2D9C">
        <w:rPr>
          <w:rFonts w:asciiTheme="minorEastAsia" w:hAnsiTheme="minorEastAsia" w:hint="eastAsia"/>
          <w:sz w:val="32"/>
          <w:szCs w:val="32"/>
        </w:rPr>
        <w:t>（含</w:t>
      </w:r>
      <w:r w:rsidRPr="009E2D9C">
        <w:rPr>
          <w:rFonts w:asciiTheme="minorEastAsia" w:hAnsiTheme="minorEastAsia" w:hint="eastAsia"/>
          <w:sz w:val="32"/>
          <w:szCs w:val="32"/>
        </w:rPr>
        <w:t>会议论文</w:t>
      </w:r>
      <w:r w:rsidR="00D77A7C" w:rsidRPr="009E2D9C">
        <w:rPr>
          <w:rFonts w:asciiTheme="minorEastAsia" w:hAnsiTheme="minorEastAsia" w:hint="eastAsia"/>
          <w:sz w:val="32"/>
          <w:szCs w:val="32"/>
        </w:rPr>
        <w:t>）、</w:t>
      </w:r>
      <w:r w:rsidR="00290456" w:rsidRPr="009E2D9C">
        <w:rPr>
          <w:rFonts w:asciiTheme="minorEastAsia" w:hAnsiTheme="minorEastAsia" w:hint="eastAsia"/>
          <w:sz w:val="32"/>
          <w:szCs w:val="32"/>
        </w:rPr>
        <w:t>学术著作</w:t>
      </w:r>
      <w:r w:rsidRPr="009E2D9C">
        <w:rPr>
          <w:rFonts w:asciiTheme="minorEastAsia" w:hAnsiTheme="minorEastAsia" w:hint="eastAsia"/>
          <w:sz w:val="32"/>
          <w:szCs w:val="32"/>
        </w:rPr>
        <w:t>等，</w:t>
      </w:r>
      <w:r w:rsidR="00956626" w:rsidRPr="009E2D9C">
        <w:rPr>
          <w:rFonts w:asciiTheme="minorEastAsia" w:hAnsiTheme="minorEastAsia" w:hint="eastAsia"/>
          <w:sz w:val="32"/>
          <w:szCs w:val="32"/>
        </w:rPr>
        <w:t>论文</w:t>
      </w:r>
      <w:r w:rsidRPr="009E2D9C">
        <w:rPr>
          <w:rFonts w:asciiTheme="minorEastAsia" w:hAnsiTheme="minorEastAsia" w:hint="eastAsia"/>
          <w:sz w:val="32"/>
          <w:szCs w:val="32"/>
        </w:rPr>
        <w:t>的第一</w:t>
      </w:r>
      <w:r w:rsidR="001D4BE4" w:rsidRPr="009E2D9C">
        <w:rPr>
          <w:rFonts w:asciiTheme="minorEastAsia" w:hAnsiTheme="minorEastAsia" w:hint="eastAsia"/>
          <w:sz w:val="32"/>
          <w:szCs w:val="32"/>
        </w:rPr>
        <w:t>署名</w:t>
      </w:r>
      <w:r w:rsidRPr="009E2D9C">
        <w:rPr>
          <w:rFonts w:asciiTheme="minorEastAsia" w:hAnsiTheme="minorEastAsia" w:hint="eastAsia"/>
          <w:sz w:val="32"/>
          <w:szCs w:val="32"/>
        </w:rPr>
        <w:t>单位</w:t>
      </w:r>
      <w:r w:rsidR="00C839D3" w:rsidRPr="009E2D9C">
        <w:rPr>
          <w:rFonts w:asciiTheme="minorEastAsia" w:hAnsiTheme="minorEastAsia" w:hint="eastAsia"/>
          <w:sz w:val="32"/>
          <w:szCs w:val="32"/>
        </w:rPr>
        <w:t>或通讯单位应是</w:t>
      </w:r>
      <w:r w:rsidRPr="009E2D9C">
        <w:rPr>
          <w:rFonts w:asciiTheme="minorEastAsia" w:hAnsiTheme="minorEastAsia" w:hint="eastAsia"/>
          <w:sz w:val="32"/>
          <w:szCs w:val="32"/>
        </w:rPr>
        <w:t>福建师范大学。</w:t>
      </w:r>
    </w:p>
    <w:p w:rsidR="00A84A80" w:rsidRPr="009E2D9C" w:rsidRDefault="008B3A2E" w:rsidP="00612923">
      <w:pPr>
        <w:spacing w:beforeLines="50" w:afterLines="50" w:line="460" w:lineRule="exact"/>
        <w:ind w:firstLineChars="200" w:firstLine="643"/>
        <w:rPr>
          <w:rFonts w:asciiTheme="minorEastAsia" w:hAnsiTheme="minorEastAsia"/>
          <w:b/>
          <w:sz w:val="32"/>
          <w:szCs w:val="32"/>
        </w:rPr>
      </w:pPr>
      <w:r w:rsidRPr="009E2D9C">
        <w:rPr>
          <w:rFonts w:asciiTheme="minorEastAsia" w:hAnsiTheme="minorEastAsia" w:hint="eastAsia"/>
          <w:b/>
          <w:sz w:val="32"/>
          <w:szCs w:val="32"/>
        </w:rPr>
        <w:t>二</w:t>
      </w:r>
      <w:r w:rsidR="009E46DB" w:rsidRPr="009E2D9C">
        <w:rPr>
          <w:rFonts w:asciiTheme="minorEastAsia" w:hAnsiTheme="minorEastAsia" w:hint="eastAsia"/>
          <w:b/>
          <w:sz w:val="32"/>
          <w:szCs w:val="32"/>
        </w:rPr>
        <w:t>、成果</w:t>
      </w:r>
      <w:r w:rsidR="00C13289" w:rsidRPr="009E2D9C">
        <w:rPr>
          <w:rFonts w:asciiTheme="minorEastAsia" w:hAnsiTheme="minorEastAsia" w:hint="eastAsia"/>
          <w:b/>
          <w:sz w:val="32"/>
          <w:szCs w:val="32"/>
        </w:rPr>
        <w:t>认定</w:t>
      </w:r>
    </w:p>
    <w:p w:rsidR="00A30595" w:rsidRPr="009E2D9C" w:rsidRDefault="00F3737C" w:rsidP="00612923">
      <w:pPr>
        <w:spacing w:beforeLines="50" w:afterLines="50" w:line="460" w:lineRule="exact"/>
        <w:ind w:firstLineChars="200" w:firstLine="640"/>
        <w:rPr>
          <w:rFonts w:asciiTheme="minorEastAsia" w:hAnsiTheme="minorEastAsia"/>
          <w:sz w:val="32"/>
          <w:szCs w:val="32"/>
        </w:rPr>
      </w:pPr>
      <w:r w:rsidRPr="009E2D9C">
        <w:rPr>
          <w:rFonts w:asciiTheme="minorEastAsia" w:hAnsiTheme="minorEastAsia" w:hint="eastAsia"/>
          <w:sz w:val="32"/>
          <w:szCs w:val="32"/>
        </w:rPr>
        <w:t>1</w:t>
      </w:r>
      <w:r w:rsidR="006B5A9C" w:rsidRPr="009E2D9C">
        <w:rPr>
          <w:rFonts w:asciiTheme="minorEastAsia" w:hAnsiTheme="minorEastAsia" w:hint="eastAsia"/>
          <w:sz w:val="32"/>
          <w:szCs w:val="32"/>
        </w:rPr>
        <w:t>.国际期刊A、B、C认定</w:t>
      </w:r>
      <w:r w:rsidR="00EC3BA0" w:rsidRPr="009E2D9C">
        <w:rPr>
          <w:rFonts w:asciiTheme="minorEastAsia" w:hAnsiTheme="minorEastAsia" w:hint="eastAsia"/>
          <w:sz w:val="32"/>
          <w:szCs w:val="32"/>
        </w:rPr>
        <w:t>：</w:t>
      </w:r>
      <w:r w:rsidR="00A84A80" w:rsidRPr="009E2D9C">
        <w:rPr>
          <w:rFonts w:asciiTheme="minorEastAsia" w:hAnsiTheme="minorEastAsia" w:hint="eastAsia"/>
          <w:sz w:val="32"/>
          <w:szCs w:val="32"/>
        </w:rPr>
        <w:t>（以SCI为例）</w:t>
      </w:r>
    </w:p>
    <w:p w:rsidR="006B5A9C" w:rsidRPr="009E2D9C" w:rsidRDefault="005A69C7" w:rsidP="00612923">
      <w:pPr>
        <w:spacing w:beforeLines="50" w:afterLines="50" w:line="460" w:lineRule="exact"/>
        <w:ind w:firstLineChars="200" w:firstLine="640"/>
        <w:rPr>
          <w:rFonts w:asciiTheme="minorEastAsia" w:hAnsiTheme="minorEastAsia"/>
          <w:sz w:val="32"/>
          <w:szCs w:val="32"/>
        </w:rPr>
      </w:pPr>
      <w:r w:rsidRPr="009E2D9C">
        <w:rPr>
          <w:rFonts w:asciiTheme="minorEastAsia" w:hAnsiTheme="minorEastAsia" w:hint="eastAsia"/>
          <w:bCs/>
          <w:noProof/>
          <w:sz w:val="32"/>
          <w:szCs w:val="32"/>
        </w:rPr>
        <w:drawing>
          <wp:anchor distT="0" distB="0" distL="114300" distR="114300" simplePos="0" relativeHeight="251660288" behindDoc="0" locked="0" layoutInCell="1" allowOverlap="1">
            <wp:simplePos x="0" y="0"/>
            <wp:positionH relativeFrom="column">
              <wp:posOffset>337820</wp:posOffset>
            </wp:positionH>
            <wp:positionV relativeFrom="paragraph">
              <wp:posOffset>1560830</wp:posOffset>
            </wp:positionV>
            <wp:extent cx="4995545" cy="1036955"/>
            <wp:effectExtent l="19050" t="0" r="0" b="0"/>
            <wp:wrapTopAndBottom/>
            <wp:docPr id="1" name="图片 1" descr="H:\WeChat Files\ucfcugr\FileStorage\Temp\1678862571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Chat Files\ucfcugr\FileStorage\Temp\1678862571576.png"/>
                    <pic:cNvPicPr>
                      <a:picLocks noChangeAspect="1" noChangeArrowheads="1"/>
                    </pic:cNvPicPr>
                  </pic:nvPicPr>
                  <pic:blipFill>
                    <a:blip r:embed="rId7"/>
                    <a:srcRect/>
                    <a:stretch>
                      <a:fillRect/>
                    </a:stretch>
                  </pic:blipFill>
                  <pic:spPr bwMode="auto">
                    <a:xfrm>
                      <a:off x="0" y="0"/>
                      <a:ext cx="4995545" cy="1036955"/>
                    </a:xfrm>
                    <a:prstGeom prst="rect">
                      <a:avLst/>
                    </a:prstGeom>
                    <a:noFill/>
                    <a:ln w="9525">
                      <a:noFill/>
                      <a:miter lim="800000"/>
                      <a:headEnd/>
                      <a:tailEnd/>
                    </a:ln>
                  </pic:spPr>
                </pic:pic>
              </a:graphicData>
            </a:graphic>
          </wp:anchor>
        </w:drawing>
      </w:r>
      <w:r w:rsidR="006B5A9C" w:rsidRPr="009E2D9C">
        <w:rPr>
          <w:rFonts w:asciiTheme="minorEastAsia" w:hAnsiTheme="minorEastAsia" w:hint="eastAsia"/>
          <w:sz w:val="32"/>
          <w:szCs w:val="32"/>
        </w:rPr>
        <w:t>①请进入图书馆</w:t>
      </w:r>
      <w:r w:rsidR="006B5A9C" w:rsidRPr="009E2D9C">
        <w:rPr>
          <w:rFonts w:asciiTheme="minorEastAsia" w:hAnsiTheme="minorEastAsia" w:hint="eastAsia"/>
          <w:b/>
          <w:bCs/>
          <w:sz w:val="32"/>
          <w:szCs w:val="32"/>
        </w:rPr>
        <w:t>——</w:t>
      </w:r>
      <w:hyperlink r:id="rId8" w:tgtFrame="_self" w:history="1">
        <w:r w:rsidR="006B5A9C" w:rsidRPr="009E2D9C">
          <w:rPr>
            <w:rFonts w:asciiTheme="minorEastAsia" w:hAnsiTheme="minorEastAsia" w:hint="eastAsia"/>
            <w:sz w:val="32"/>
            <w:szCs w:val="32"/>
          </w:rPr>
          <w:t>http://www.webofknowledge.com/ </w:t>
        </w:r>
      </w:hyperlink>
      <w:r w:rsidR="006B5A9C" w:rsidRPr="009E2D9C">
        <w:rPr>
          <w:rFonts w:asciiTheme="minorEastAsia" w:hAnsiTheme="minorEastAsia" w:hint="eastAsia"/>
          <w:b/>
          <w:bCs/>
          <w:sz w:val="32"/>
          <w:szCs w:val="32"/>
        </w:rPr>
        <w:t>——</w:t>
      </w:r>
      <w:r w:rsidR="00504594" w:rsidRPr="009E2D9C">
        <w:rPr>
          <w:rFonts w:asciiTheme="minorEastAsia" w:hAnsiTheme="minorEastAsia" w:hint="eastAsia"/>
          <w:bCs/>
          <w:sz w:val="32"/>
          <w:szCs w:val="32"/>
        </w:rPr>
        <w:t>选择</w:t>
      </w:r>
      <w:r w:rsidR="00504594" w:rsidRPr="009E2D9C">
        <w:rPr>
          <w:rFonts w:asciiTheme="minorEastAsia" w:hAnsiTheme="minorEastAsia" w:hint="eastAsia"/>
          <w:sz w:val="32"/>
          <w:szCs w:val="32"/>
        </w:rPr>
        <w:t>:Web of Science 核心合集数据库进行检索——确定论文是否有被收录</w:t>
      </w:r>
      <w:r w:rsidR="001D4BE4" w:rsidRPr="009E2D9C">
        <w:rPr>
          <w:rFonts w:asciiTheme="minorEastAsia" w:hAnsiTheme="minorEastAsia" w:hint="eastAsia"/>
          <w:sz w:val="32"/>
          <w:szCs w:val="32"/>
        </w:rPr>
        <w:t>——查看论文署名</w:t>
      </w:r>
      <w:r w:rsidR="00FC57EE" w:rsidRPr="009E2D9C">
        <w:rPr>
          <w:rFonts w:asciiTheme="minorEastAsia" w:hAnsiTheme="minorEastAsia" w:hint="eastAsia"/>
          <w:sz w:val="32"/>
          <w:szCs w:val="32"/>
        </w:rPr>
        <w:t>单位</w:t>
      </w:r>
      <w:r w:rsidR="00B766B0" w:rsidRPr="009E2D9C">
        <w:rPr>
          <w:rFonts w:asciiTheme="minorEastAsia" w:hAnsiTheme="minorEastAsia" w:hint="eastAsia"/>
          <w:sz w:val="32"/>
          <w:szCs w:val="32"/>
        </w:rPr>
        <w:t>排名</w:t>
      </w:r>
      <w:r w:rsidR="00BD2D4A" w:rsidRPr="009E2D9C">
        <w:rPr>
          <w:rFonts w:asciiTheme="minorEastAsia" w:hAnsiTheme="minorEastAsia" w:hint="eastAsia"/>
          <w:sz w:val="32"/>
          <w:szCs w:val="32"/>
        </w:rPr>
        <w:t>、</w:t>
      </w:r>
      <w:r w:rsidR="00B766B0" w:rsidRPr="000F6EDE">
        <w:rPr>
          <w:rFonts w:asciiTheme="minorEastAsia" w:hAnsiTheme="minorEastAsia" w:hint="eastAsia"/>
          <w:sz w:val="32"/>
          <w:szCs w:val="32"/>
        </w:rPr>
        <w:t>出版时间</w:t>
      </w:r>
      <w:r w:rsidR="00B766B0" w:rsidRPr="009E2D9C">
        <w:rPr>
          <w:rFonts w:asciiTheme="minorEastAsia" w:hAnsiTheme="minorEastAsia" w:hint="eastAsia"/>
          <w:sz w:val="32"/>
          <w:szCs w:val="32"/>
        </w:rPr>
        <w:t>（</w:t>
      </w:r>
      <w:r w:rsidR="00F3737C" w:rsidRPr="000F6EDE">
        <w:rPr>
          <w:rFonts w:asciiTheme="minorEastAsia" w:hAnsiTheme="minorEastAsia" w:hint="eastAsia"/>
          <w:sz w:val="32"/>
          <w:szCs w:val="32"/>
        </w:rPr>
        <w:t>202</w:t>
      </w:r>
      <w:r w:rsidR="00D53BA9" w:rsidRPr="000F6EDE">
        <w:rPr>
          <w:rFonts w:asciiTheme="minorEastAsia" w:hAnsiTheme="minorEastAsia" w:hint="eastAsia"/>
          <w:sz w:val="32"/>
          <w:szCs w:val="32"/>
        </w:rPr>
        <w:t>4</w:t>
      </w:r>
      <w:r w:rsidR="00F3737C" w:rsidRPr="000F6EDE">
        <w:rPr>
          <w:rFonts w:asciiTheme="minorEastAsia" w:hAnsiTheme="minorEastAsia" w:hint="eastAsia"/>
          <w:sz w:val="32"/>
          <w:szCs w:val="32"/>
        </w:rPr>
        <w:t>.1.1-202</w:t>
      </w:r>
      <w:r w:rsidR="00D53BA9" w:rsidRPr="000F6EDE">
        <w:rPr>
          <w:rFonts w:asciiTheme="minorEastAsia" w:hAnsiTheme="minorEastAsia" w:hint="eastAsia"/>
          <w:sz w:val="32"/>
          <w:szCs w:val="32"/>
        </w:rPr>
        <w:t>4</w:t>
      </w:r>
      <w:r w:rsidR="00F3737C" w:rsidRPr="000F6EDE">
        <w:rPr>
          <w:rFonts w:asciiTheme="minorEastAsia" w:hAnsiTheme="minorEastAsia" w:hint="eastAsia"/>
          <w:sz w:val="32"/>
          <w:szCs w:val="32"/>
        </w:rPr>
        <w:t>.</w:t>
      </w:r>
      <w:r w:rsidR="00D53BA9" w:rsidRPr="000F6EDE">
        <w:rPr>
          <w:rFonts w:asciiTheme="minorEastAsia" w:hAnsiTheme="minorEastAsia" w:hint="eastAsia"/>
          <w:sz w:val="32"/>
          <w:szCs w:val="32"/>
        </w:rPr>
        <w:t>3</w:t>
      </w:r>
      <w:r w:rsidR="00364CD5" w:rsidRPr="000F6EDE">
        <w:rPr>
          <w:rFonts w:asciiTheme="minorEastAsia" w:hAnsiTheme="minorEastAsia" w:hint="eastAsia"/>
          <w:sz w:val="32"/>
          <w:szCs w:val="32"/>
        </w:rPr>
        <w:t>.</w:t>
      </w:r>
      <w:r w:rsidR="00F3737C" w:rsidRPr="000F6EDE">
        <w:rPr>
          <w:rFonts w:asciiTheme="minorEastAsia" w:hAnsiTheme="minorEastAsia" w:hint="eastAsia"/>
          <w:sz w:val="32"/>
          <w:szCs w:val="32"/>
        </w:rPr>
        <w:t>31</w:t>
      </w:r>
      <w:r w:rsidR="007674F9">
        <w:rPr>
          <w:rFonts w:asciiTheme="minorEastAsia" w:hAnsiTheme="minorEastAsia" w:hint="eastAsia"/>
          <w:sz w:val="32"/>
          <w:szCs w:val="32"/>
        </w:rPr>
        <w:t>及</w:t>
      </w:r>
      <w:r w:rsidR="00FE67FB" w:rsidRPr="000F6EDE">
        <w:rPr>
          <w:rFonts w:asciiTheme="minorEastAsia" w:hAnsiTheme="minorEastAsia" w:hint="eastAsia"/>
          <w:sz w:val="32"/>
          <w:szCs w:val="32"/>
        </w:rPr>
        <w:t>2023年发表的论文未登记请补登记</w:t>
      </w:r>
      <w:r w:rsidR="00B766B0" w:rsidRPr="009E2D9C">
        <w:rPr>
          <w:rFonts w:asciiTheme="minorEastAsia" w:hAnsiTheme="minorEastAsia" w:hint="eastAsia"/>
          <w:sz w:val="32"/>
          <w:szCs w:val="32"/>
        </w:rPr>
        <w:t>），</w:t>
      </w:r>
      <w:r w:rsidR="00112F8B" w:rsidRPr="009E2D9C">
        <w:rPr>
          <w:rFonts w:asciiTheme="minorEastAsia" w:hAnsiTheme="minorEastAsia" w:hint="eastAsia"/>
          <w:sz w:val="32"/>
          <w:szCs w:val="32"/>
        </w:rPr>
        <w:t>仅</w:t>
      </w:r>
      <w:r w:rsidR="009B13FF" w:rsidRPr="000F6EDE">
        <w:rPr>
          <w:rFonts w:asciiTheme="minorEastAsia" w:hAnsiTheme="minorEastAsia" w:hint="eastAsia"/>
          <w:sz w:val="32"/>
          <w:szCs w:val="32"/>
        </w:rPr>
        <w:t>在线发表的</w:t>
      </w:r>
      <w:r w:rsidR="00D53BA9" w:rsidRPr="000F6EDE">
        <w:rPr>
          <w:rFonts w:asciiTheme="minorEastAsia" w:hAnsiTheme="minorEastAsia" w:hint="eastAsia"/>
          <w:sz w:val="32"/>
          <w:szCs w:val="32"/>
        </w:rPr>
        <w:t>暂不登记</w:t>
      </w:r>
      <w:r w:rsidR="00490F5E" w:rsidRPr="000F6EDE">
        <w:rPr>
          <w:rFonts w:asciiTheme="minorEastAsia" w:hAnsiTheme="minorEastAsia" w:hint="eastAsia"/>
          <w:sz w:val="32"/>
          <w:szCs w:val="32"/>
        </w:rPr>
        <w:t>。</w:t>
      </w:r>
      <w:r w:rsidR="00490F5E" w:rsidRPr="009E2D9C">
        <w:rPr>
          <w:rFonts w:asciiTheme="minorEastAsia" w:hAnsiTheme="minorEastAsia"/>
          <w:sz w:val="32"/>
          <w:szCs w:val="32"/>
        </w:rPr>
        <w:t xml:space="preserve"> </w:t>
      </w:r>
    </w:p>
    <w:p w:rsidR="00504594" w:rsidRPr="009E2D9C" w:rsidRDefault="00504594" w:rsidP="00612923">
      <w:pPr>
        <w:spacing w:beforeLines="50" w:afterLines="50" w:line="460" w:lineRule="exact"/>
        <w:ind w:firstLineChars="200" w:firstLine="640"/>
        <w:jc w:val="left"/>
        <w:rPr>
          <w:rFonts w:asciiTheme="minorEastAsia" w:hAnsiTheme="minorEastAsia"/>
          <w:sz w:val="32"/>
          <w:szCs w:val="32"/>
        </w:rPr>
      </w:pPr>
      <w:r w:rsidRPr="009E2D9C">
        <w:rPr>
          <w:rFonts w:asciiTheme="minorEastAsia" w:hAnsiTheme="minorEastAsia" w:hint="eastAsia"/>
          <w:sz w:val="32"/>
          <w:szCs w:val="32"/>
        </w:rPr>
        <w:t>②如论文有被收录——进行期刊的分区检索</w:t>
      </w:r>
      <w:r w:rsidR="00BB106F" w:rsidRPr="009E2D9C">
        <w:rPr>
          <w:rFonts w:asciiTheme="minorEastAsia" w:hAnsiTheme="minorEastAsia" w:hint="eastAsia"/>
          <w:sz w:val="32"/>
          <w:szCs w:val="32"/>
        </w:rPr>
        <w:t>—</w:t>
      </w:r>
      <w:r w:rsidRPr="009E2D9C">
        <w:rPr>
          <w:rFonts w:asciiTheme="minorEastAsia" w:hAnsiTheme="minorEastAsia" w:hint="eastAsia"/>
          <w:sz w:val="32"/>
          <w:szCs w:val="32"/>
        </w:rPr>
        <w:t xml:space="preserve">登录（中国科学院文献情报中心期刊分区表 </w:t>
      </w:r>
      <w:hyperlink r:id="rId9" w:history="1">
        <w:r w:rsidRPr="009E2D9C">
          <w:rPr>
            <w:rFonts w:asciiTheme="minorEastAsia" w:hAnsiTheme="minorEastAsia" w:hint="eastAsia"/>
            <w:sz w:val="32"/>
            <w:szCs w:val="32"/>
          </w:rPr>
          <w:t>http://www.fenqubiao.com/Default.aspx</w:t>
        </w:r>
      </w:hyperlink>
      <w:r w:rsidRPr="009E2D9C">
        <w:rPr>
          <w:rFonts w:asciiTheme="minorEastAsia" w:hAnsiTheme="minorEastAsia" w:hint="eastAsia"/>
          <w:sz w:val="32"/>
          <w:szCs w:val="32"/>
        </w:rPr>
        <w:t>）——选择</w:t>
      </w:r>
      <w:r w:rsidR="001B4A6F" w:rsidRPr="009E2D9C">
        <w:rPr>
          <w:rFonts w:asciiTheme="minorEastAsia" w:hAnsiTheme="minorEastAsia" w:hint="eastAsia"/>
          <w:sz w:val="32"/>
          <w:szCs w:val="32"/>
        </w:rPr>
        <w:t>发表时间</w:t>
      </w:r>
      <w:r w:rsidRPr="009E2D9C">
        <w:rPr>
          <w:rFonts w:asciiTheme="minorEastAsia" w:hAnsiTheme="minorEastAsia" w:hint="eastAsia"/>
          <w:sz w:val="32"/>
          <w:szCs w:val="32"/>
        </w:rPr>
        <w:t>（</w:t>
      </w:r>
      <w:r w:rsidR="006C2A68" w:rsidRPr="009E2D9C">
        <w:rPr>
          <w:rFonts w:asciiTheme="minorEastAsia" w:hAnsiTheme="minorEastAsia" w:hint="eastAsia"/>
          <w:sz w:val="32"/>
          <w:szCs w:val="32"/>
        </w:rPr>
        <w:t>暂时用</w:t>
      </w:r>
      <w:r w:rsidRPr="009E2D9C">
        <w:rPr>
          <w:rFonts w:asciiTheme="minorEastAsia" w:hAnsiTheme="minorEastAsia" w:hint="eastAsia"/>
          <w:sz w:val="32"/>
          <w:szCs w:val="32"/>
        </w:rPr>
        <w:t>202</w:t>
      </w:r>
      <w:r w:rsidR="00F3737C" w:rsidRPr="009E2D9C">
        <w:rPr>
          <w:rFonts w:asciiTheme="minorEastAsia" w:hAnsiTheme="minorEastAsia" w:hint="eastAsia"/>
          <w:sz w:val="32"/>
          <w:szCs w:val="32"/>
        </w:rPr>
        <w:t>3</w:t>
      </w:r>
      <w:r w:rsidRPr="009E2D9C">
        <w:rPr>
          <w:rFonts w:asciiTheme="minorEastAsia" w:hAnsiTheme="minorEastAsia" w:hint="eastAsia"/>
          <w:sz w:val="32"/>
          <w:szCs w:val="32"/>
        </w:rPr>
        <w:t>年升级版</w:t>
      </w:r>
      <w:r w:rsidR="006C2A68" w:rsidRPr="009E2D9C">
        <w:rPr>
          <w:rFonts w:asciiTheme="minorEastAsia" w:hAnsiTheme="minorEastAsia" w:hint="eastAsia"/>
          <w:sz w:val="32"/>
          <w:szCs w:val="32"/>
        </w:rPr>
        <w:t>的分区表</w:t>
      </w:r>
      <w:r w:rsidR="00871F75">
        <w:rPr>
          <w:rFonts w:asciiTheme="minorEastAsia" w:hAnsiTheme="minorEastAsia" w:hint="eastAsia"/>
          <w:sz w:val="32"/>
          <w:szCs w:val="32"/>
        </w:rPr>
        <w:t>，年底学校将根据新的分区表统一修改</w:t>
      </w:r>
      <w:r w:rsidRPr="009E2D9C">
        <w:rPr>
          <w:rFonts w:asciiTheme="minorEastAsia" w:hAnsiTheme="minorEastAsia" w:hint="eastAsia"/>
          <w:sz w:val="32"/>
          <w:szCs w:val="32"/>
        </w:rPr>
        <w:t>）；</w:t>
      </w:r>
    </w:p>
    <w:p w:rsidR="00835749" w:rsidRPr="009E2D9C" w:rsidRDefault="00504594" w:rsidP="00612923">
      <w:pPr>
        <w:spacing w:beforeLines="50" w:afterLines="50" w:line="460" w:lineRule="exact"/>
        <w:ind w:firstLineChars="200" w:firstLine="640"/>
        <w:rPr>
          <w:rFonts w:asciiTheme="minorEastAsia" w:hAnsiTheme="minorEastAsia"/>
          <w:sz w:val="32"/>
          <w:szCs w:val="32"/>
        </w:rPr>
      </w:pPr>
      <w:r w:rsidRPr="009E2D9C">
        <w:rPr>
          <w:rFonts w:asciiTheme="minorEastAsia" w:hAnsiTheme="minorEastAsia" w:hint="eastAsia"/>
          <w:sz w:val="32"/>
          <w:szCs w:val="32"/>
        </w:rPr>
        <w:t>③根据中国科学院文献情报中心期刊分区表检索结果（大类</w:t>
      </w:r>
      <w:r w:rsidRPr="009E2D9C">
        <w:rPr>
          <w:rFonts w:asciiTheme="minorEastAsia" w:hAnsiTheme="minorEastAsia" w:hint="eastAsia"/>
          <w:sz w:val="32"/>
          <w:szCs w:val="32"/>
        </w:rPr>
        <w:lastRenderedPageBreak/>
        <w:t>分区和是否TOP期刊）——</w:t>
      </w:r>
      <w:r w:rsidR="007E4A93" w:rsidRPr="009E2D9C">
        <w:rPr>
          <w:rFonts w:asciiTheme="minorEastAsia" w:hAnsiTheme="minorEastAsia" w:hint="eastAsia"/>
          <w:sz w:val="32"/>
          <w:szCs w:val="32"/>
        </w:rPr>
        <w:t>国际期刊A、B、C</w:t>
      </w:r>
      <w:r w:rsidR="0026620A" w:rsidRPr="009E2D9C">
        <w:rPr>
          <w:rFonts w:asciiTheme="minorEastAsia" w:hAnsiTheme="minorEastAsia" w:hint="eastAsia"/>
          <w:sz w:val="32"/>
          <w:szCs w:val="32"/>
        </w:rPr>
        <w:t>参照</w:t>
      </w:r>
      <w:r w:rsidR="005208B7" w:rsidRPr="009E2D9C">
        <w:rPr>
          <w:rFonts w:asciiTheme="minorEastAsia" w:hAnsiTheme="minorEastAsia" w:hint="eastAsia"/>
          <w:sz w:val="32"/>
          <w:szCs w:val="32"/>
        </w:rPr>
        <w:t>《关于印发福建师范大学高质量学术期刊目录及相关办法的通知》对期刊进行认定</w:t>
      </w:r>
      <w:r w:rsidR="0061328B" w:rsidRPr="009E2D9C">
        <w:rPr>
          <w:rFonts w:asciiTheme="minorEastAsia" w:hAnsiTheme="minorEastAsia" w:hint="eastAsia"/>
          <w:sz w:val="32"/>
          <w:szCs w:val="32"/>
        </w:rPr>
        <w:t>级</w:t>
      </w:r>
      <w:r w:rsidR="005208B7" w:rsidRPr="009E2D9C">
        <w:rPr>
          <w:rFonts w:asciiTheme="minorEastAsia" w:hAnsiTheme="minorEastAsia" w:hint="eastAsia"/>
          <w:sz w:val="32"/>
          <w:szCs w:val="32"/>
        </w:rPr>
        <w:t>别</w:t>
      </w:r>
      <w:r w:rsidR="00E47C59" w:rsidRPr="009E2D9C">
        <w:rPr>
          <w:rFonts w:asciiTheme="minorEastAsia" w:hAnsiTheme="minorEastAsia" w:hint="eastAsia"/>
          <w:sz w:val="32"/>
          <w:szCs w:val="32"/>
        </w:rPr>
        <w:t>；</w:t>
      </w:r>
    </w:p>
    <w:p w:rsidR="0061328B" w:rsidRPr="00597FE6" w:rsidRDefault="0061328B" w:rsidP="00612923">
      <w:pPr>
        <w:spacing w:beforeLines="50" w:afterLines="50" w:line="460" w:lineRule="exact"/>
        <w:ind w:firstLineChars="200" w:firstLine="640"/>
        <w:rPr>
          <w:rFonts w:asciiTheme="minorEastAsia" w:hAnsiTheme="minorEastAsia"/>
          <w:sz w:val="32"/>
          <w:szCs w:val="32"/>
        </w:rPr>
      </w:pPr>
      <w:r w:rsidRPr="009E2D9C">
        <w:rPr>
          <w:rFonts w:asciiTheme="minorEastAsia" w:hAnsiTheme="minorEastAsia" w:hint="eastAsia"/>
          <w:sz w:val="32"/>
          <w:szCs w:val="32"/>
        </w:rPr>
        <w:t>2.论文</w:t>
      </w:r>
      <w:r w:rsidR="00E41459" w:rsidRPr="009E2D9C">
        <w:rPr>
          <w:rFonts w:asciiTheme="minorEastAsia" w:hAnsiTheme="minorEastAsia" w:hint="eastAsia"/>
          <w:sz w:val="32"/>
          <w:szCs w:val="32"/>
        </w:rPr>
        <w:t>成果</w:t>
      </w:r>
      <w:r w:rsidRPr="009E2D9C">
        <w:rPr>
          <w:rFonts w:asciiTheme="minorEastAsia" w:hAnsiTheme="minorEastAsia" w:hint="eastAsia"/>
          <w:sz w:val="32"/>
          <w:szCs w:val="32"/>
        </w:rPr>
        <w:t>请填写DOI号，如有被检索系统（如SCI</w:t>
      </w:r>
      <w:r w:rsidR="00654E41" w:rsidRPr="009E2D9C">
        <w:rPr>
          <w:rFonts w:asciiTheme="minorEastAsia" w:hAnsiTheme="minorEastAsia" w:hint="eastAsia"/>
          <w:sz w:val="32"/>
          <w:szCs w:val="32"/>
        </w:rPr>
        <w:t>、</w:t>
      </w:r>
      <w:r w:rsidRPr="009E2D9C">
        <w:rPr>
          <w:rFonts w:asciiTheme="minorEastAsia" w:hAnsiTheme="minorEastAsia" w:hint="eastAsia"/>
          <w:sz w:val="32"/>
          <w:szCs w:val="32"/>
        </w:rPr>
        <w:t>EI,CPCI,CSCD等）收录的论文请注意填写入藏号（</w:t>
      </w:r>
      <w:r w:rsidRPr="00597FE6">
        <w:rPr>
          <w:rFonts w:asciiTheme="minorEastAsia" w:hAnsiTheme="minorEastAsia" w:hint="eastAsia"/>
          <w:sz w:val="32"/>
          <w:szCs w:val="32"/>
        </w:rPr>
        <w:t>Accession number）</w:t>
      </w:r>
      <w:r w:rsidR="00612923">
        <w:rPr>
          <w:rFonts w:asciiTheme="minorEastAsia" w:hAnsiTheme="minorEastAsia" w:hint="eastAsia"/>
          <w:sz w:val="32"/>
          <w:szCs w:val="32"/>
        </w:rPr>
        <w:t>；</w:t>
      </w:r>
      <w:r w:rsidR="003D2F3A" w:rsidRPr="00597FE6">
        <w:rPr>
          <w:rFonts w:asciiTheme="minorEastAsia" w:hAnsiTheme="minorEastAsia" w:hint="eastAsia"/>
          <w:sz w:val="32"/>
          <w:szCs w:val="32"/>
        </w:rPr>
        <w:t>请</w:t>
      </w:r>
      <w:r w:rsidR="00612923">
        <w:rPr>
          <w:rFonts w:asciiTheme="minorEastAsia" w:hAnsiTheme="minorEastAsia" w:hint="eastAsia"/>
          <w:sz w:val="32"/>
          <w:szCs w:val="32"/>
        </w:rPr>
        <w:t>各单位</w:t>
      </w:r>
      <w:r w:rsidR="003D2F3A" w:rsidRPr="00597FE6">
        <w:rPr>
          <w:rFonts w:asciiTheme="minorEastAsia" w:hAnsiTheme="minorEastAsia" w:hint="eastAsia"/>
          <w:sz w:val="32"/>
          <w:szCs w:val="32"/>
        </w:rPr>
        <w:t>认真审核</w:t>
      </w:r>
      <w:r w:rsidR="00690D56" w:rsidRPr="00597FE6">
        <w:rPr>
          <w:rFonts w:asciiTheme="minorEastAsia" w:hAnsiTheme="minorEastAsia" w:hint="eastAsia"/>
          <w:sz w:val="32"/>
          <w:szCs w:val="32"/>
        </w:rPr>
        <w:t>论文</w:t>
      </w:r>
      <w:r w:rsidR="003D2F3A" w:rsidRPr="00612923">
        <w:rPr>
          <w:rFonts w:asciiTheme="minorEastAsia" w:hAnsiTheme="minorEastAsia" w:hint="eastAsia"/>
          <w:b/>
          <w:sz w:val="32"/>
          <w:szCs w:val="32"/>
        </w:rPr>
        <w:t>DOI</w:t>
      </w:r>
      <w:r w:rsidR="00690D56" w:rsidRPr="00597FE6">
        <w:rPr>
          <w:rFonts w:asciiTheme="minorEastAsia" w:hAnsiTheme="minorEastAsia" w:hint="eastAsia"/>
          <w:sz w:val="32"/>
          <w:szCs w:val="32"/>
        </w:rPr>
        <w:t>号</w:t>
      </w:r>
      <w:r w:rsidR="003D2F3A" w:rsidRPr="00597FE6">
        <w:rPr>
          <w:rFonts w:asciiTheme="minorEastAsia" w:hAnsiTheme="minorEastAsia" w:hint="eastAsia"/>
          <w:sz w:val="32"/>
          <w:szCs w:val="32"/>
        </w:rPr>
        <w:t>及SCI/EI/CPCI</w:t>
      </w:r>
      <w:r w:rsidR="00690D56" w:rsidRPr="00597FE6">
        <w:rPr>
          <w:rFonts w:asciiTheme="minorEastAsia" w:hAnsiTheme="minorEastAsia" w:hint="eastAsia"/>
          <w:sz w:val="32"/>
          <w:szCs w:val="32"/>
        </w:rPr>
        <w:t>收</w:t>
      </w:r>
      <w:r w:rsidR="00364CD5" w:rsidRPr="00597FE6">
        <w:rPr>
          <w:rFonts w:asciiTheme="minorEastAsia" w:hAnsiTheme="minorEastAsia" w:hint="eastAsia"/>
          <w:sz w:val="32"/>
          <w:szCs w:val="32"/>
        </w:rPr>
        <w:t>录</w:t>
      </w:r>
      <w:r w:rsidR="003D2F3A" w:rsidRPr="00597FE6">
        <w:rPr>
          <w:rFonts w:asciiTheme="minorEastAsia" w:hAnsiTheme="minorEastAsia" w:hint="eastAsia"/>
          <w:sz w:val="32"/>
          <w:szCs w:val="32"/>
        </w:rPr>
        <w:t>（必填）的</w:t>
      </w:r>
      <w:r w:rsidR="003D2F3A" w:rsidRPr="00612923">
        <w:rPr>
          <w:rFonts w:asciiTheme="minorEastAsia" w:hAnsiTheme="minorEastAsia" w:hint="eastAsia"/>
          <w:b/>
          <w:sz w:val="32"/>
          <w:szCs w:val="32"/>
        </w:rPr>
        <w:t>入藏号</w:t>
      </w:r>
      <w:r w:rsidR="00E47C59" w:rsidRPr="00597FE6">
        <w:rPr>
          <w:rFonts w:asciiTheme="minorEastAsia" w:hAnsiTheme="minorEastAsia" w:hint="eastAsia"/>
          <w:sz w:val="32"/>
          <w:szCs w:val="32"/>
        </w:rPr>
        <w:t>；</w:t>
      </w:r>
    </w:p>
    <w:p w:rsidR="00943DEA" w:rsidRPr="009E2D9C" w:rsidRDefault="00972141" w:rsidP="00612923">
      <w:pPr>
        <w:spacing w:beforeLines="50" w:afterLines="50" w:line="460" w:lineRule="exact"/>
        <w:ind w:firstLineChars="200" w:firstLine="640"/>
        <w:rPr>
          <w:rFonts w:asciiTheme="minorEastAsia" w:hAnsiTheme="minorEastAsia"/>
          <w:sz w:val="32"/>
          <w:szCs w:val="32"/>
        </w:rPr>
      </w:pPr>
      <w:r>
        <w:rPr>
          <w:rFonts w:asciiTheme="minorEastAsia" w:hAnsiTheme="minorEastAsia" w:hint="eastAsia"/>
          <w:sz w:val="32"/>
          <w:szCs w:val="32"/>
        </w:rPr>
        <w:t>3</w:t>
      </w:r>
      <w:r w:rsidR="00943DEA" w:rsidRPr="009E2D9C">
        <w:rPr>
          <w:rFonts w:asciiTheme="minorEastAsia" w:hAnsiTheme="minorEastAsia" w:hint="eastAsia"/>
          <w:sz w:val="32"/>
          <w:szCs w:val="32"/>
        </w:rPr>
        <w:t>.国内期刊A、B、C：根据《关于印发福建师范大学高质量学术期刊目录及相关办法的通知》对期刊进行认定类别</w:t>
      </w:r>
      <w:r w:rsidR="00561F7F" w:rsidRPr="009E2D9C">
        <w:rPr>
          <w:rFonts w:asciiTheme="minorEastAsia" w:hAnsiTheme="minorEastAsia" w:hint="eastAsia"/>
          <w:sz w:val="32"/>
          <w:szCs w:val="32"/>
        </w:rPr>
        <w:t>；</w:t>
      </w:r>
    </w:p>
    <w:p w:rsidR="009C766C" w:rsidRPr="009E2D9C" w:rsidRDefault="00972141" w:rsidP="00612923">
      <w:pPr>
        <w:spacing w:beforeLines="50" w:afterLines="50" w:line="460" w:lineRule="exact"/>
        <w:ind w:firstLineChars="200" w:firstLine="640"/>
        <w:rPr>
          <w:rFonts w:asciiTheme="minorEastAsia" w:hAnsiTheme="minorEastAsia"/>
          <w:sz w:val="32"/>
          <w:szCs w:val="32"/>
        </w:rPr>
      </w:pPr>
      <w:r>
        <w:rPr>
          <w:rFonts w:asciiTheme="minorEastAsia" w:hAnsiTheme="minorEastAsia" w:hint="eastAsia"/>
          <w:sz w:val="32"/>
          <w:szCs w:val="32"/>
        </w:rPr>
        <w:t>4</w:t>
      </w:r>
      <w:r w:rsidR="009C766C" w:rsidRPr="009E2D9C">
        <w:rPr>
          <w:rFonts w:asciiTheme="minorEastAsia" w:hAnsiTheme="minorEastAsia" w:hint="eastAsia"/>
          <w:sz w:val="32"/>
          <w:szCs w:val="32"/>
        </w:rPr>
        <w:t>.</w:t>
      </w:r>
      <w:r w:rsidR="00943DEA" w:rsidRPr="009E2D9C">
        <w:rPr>
          <w:rFonts w:asciiTheme="minorEastAsia" w:hAnsiTheme="minorEastAsia" w:hint="eastAsia"/>
          <w:sz w:val="32"/>
          <w:szCs w:val="32"/>
        </w:rPr>
        <w:t>各类期刊的增刊和中国科学院文献情报中心期刊分区表预警期刊不予认定</w:t>
      </w:r>
      <w:r w:rsidR="00561F7F" w:rsidRPr="009E2D9C">
        <w:rPr>
          <w:rFonts w:asciiTheme="minorEastAsia" w:hAnsiTheme="minorEastAsia" w:hint="eastAsia"/>
          <w:sz w:val="32"/>
          <w:szCs w:val="32"/>
        </w:rPr>
        <w:t>；</w:t>
      </w:r>
    </w:p>
    <w:p w:rsidR="007F6424" w:rsidRPr="009E2D9C" w:rsidRDefault="009C766C" w:rsidP="00612923">
      <w:pPr>
        <w:spacing w:beforeLines="50" w:afterLines="50" w:line="460" w:lineRule="exact"/>
        <w:ind w:firstLineChars="200" w:firstLine="640"/>
        <w:rPr>
          <w:rFonts w:asciiTheme="minorEastAsia" w:hAnsiTheme="minorEastAsia"/>
          <w:sz w:val="32"/>
          <w:szCs w:val="32"/>
        </w:rPr>
      </w:pPr>
      <w:r w:rsidRPr="009E2D9C">
        <w:rPr>
          <w:rFonts w:asciiTheme="minorEastAsia" w:hAnsiTheme="minorEastAsia" w:hint="eastAsia"/>
          <w:sz w:val="32"/>
          <w:szCs w:val="32"/>
        </w:rPr>
        <w:t>2023年预警名单链接：</w:t>
      </w:r>
      <w:r w:rsidR="007F6424" w:rsidRPr="009E2D9C">
        <w:rPr>
          <w:rFonts w:asciiTheme="minorEastAsia" w:hAnsiTheme="minorEastAsia" w:hint="eastAsia"/>
          <w:sz w:val="32"/>
          <w:szCs w:val="32"/>
        </w:rPr>
        <w:t xml:space="preserve">国际期刊预警名单-中国科学院文献情报中心 </w:t>
      </w:r>
      <w:hyperlink r:id="rId10" w:anchor="/" w:history="1">
        <w:r w:rsidR="007F6424" w:rsidRPr="009E2D9C">
          <w:rPr>
            <w:rStyle w:val="a5"/>
            <w:rFonts w:asciiTheme="minorEastAsia" w:hAnsiTheme="minorEastAsia" w:hint="eastAsia"/>
            <w:sz w:val="32"/>
            <w:szCs w:val="32"/>
          </w:rPr>
          <w:t>https://earlywarning.fenqubiao.com/#/</w:t>
        </w:r>
      </w:hyperlink>
      <w:r w:rsidR="00E47C59" w:rsidRPr="009E2D9C">
        <w:rPr>
          <w:rFonts w:asciiTheme="minorEastAsia" w:hAnsiTheme="minorEastAsia" w:hint="eastAsia"/>
          <w:sz w:val="32"/>
          <w:szCs w:val="32"/>
        </w:rPr>
        <w:t>。</w:t>
      </w:r>
    </w:p>
    <w:p w:rsidR="008F68A5" w:rsidRPr="009E2D9C" w:rsidRDefault="008F68A5" w:rsidP="00612923">
      <w:pPr>
        <w:spacing w:beforeLines="50" w:afterLines="50" w:line="460" w:lineRule="exact"/>
        <w:ind w:firstLineChars="200" w:firstLine="643"/>
        <w:rPr>
          <w:rFonts w:asciiTheme="minorEastAsia" w:hAnsiTheme="minorEastAsia"/>
          <w:b/>
          <w:sz w:val="32"/>
          <w:szCs w:val="32"/>
        </w:rPr>
      </w:pPr>
      <w:r w:rsidRPr="009E2D9C">
        <w:rPr>
          <w:rFonts w:asciiTheme="minorEastAsia" w:hAnsiTheme="minorEastAsia" w:hint="eastAsia"/>
          <w:b/>
          <w:sz w:val="32"/>
          <w:szCs w:val="32"/>
        </w:rPr>
        <w:t>三、注意事项</w:t>
      </w:r>
    </w:p>
    <w:p w:rsidR="00B31C28" w:rsidRPr="009E2D9C" w:rsidRDefault="004D3A67" w:rsidP="00612923">
      <w:pPr>
        <w:spacing w:beforeLines="50" w:afterLines="50" w:line="460" w:lineRule="exact"/>
        <w:ind w:firstLineChars="200" w:firstLine="640"/>
        <w:rPr>
          <w:rFonts w:asciiTheme="minorEastAsia" w:hAnsiTheme="minorEastAsia"/>
          <w:sz w:val="32"/>
          <w:szCs w:val="32"/>
        </w:rPr>
      </w:pPr>
      <w:r w:rsidRPr="009E2D9C">
        <w:rPr>
          <w:rFonts w:asciiTheme="minorEastAsia" w:hAnsiTheme="minorEastAsia" w:hint="eastAsia"/>
          <w:sz w:val="32"/>
          <w:szCs w:val="32"/>
        </w:rPr>
        <w:t>1</w:t>
      </w:r>
      <w:r w:rsidR="00DE033A" w:rsidRPr="009E2D9C">
        <w:rPr>
          <w:rFonts w:asciiTheme="minorEastAsia" w:hAnsiTheme="minorEastAsia" w:hint="eastAsia"/>
          <w:sz w:val="32"/>
          <w:szCs w:val="32"/>
        </w:rPr>
        <w:t>.</w:t>
      </w:r>
      <w:r w:rsidR="00B31C28" w:rsidRPr="009E2D9C">
        <w:rPr>
          <w:rFonts w:asciiTheme="minorEastAsia" w:hAnsiTheme="minorEastAsia" w:hint="eastAsia"/>
          <w:sz w:val="32"/>
          <w:szCs w:val="32"/>
        </w:rPr>
        <w:t>请各单位提醒老师们按季度应登尽登；</w:t>
      </w:r>
    </w:p>
    <w:p w:rsidR="00B25FAD" w:rsidRDefault="00A258F4" w:rsidP="00612923">
      <w:pPr>
        <w:spacing w:beforeLines="50" w:afterLines="50" w:line="460" w:lineRule="exact"/>
        <w:ind w:firstLineChars="200" w:firstLine="640"/>
        <w:rPr>
          <w:rFonts w:asciiTheme="minorEastAsia" w:hAnsiTheme="minorEastAsia"/>
          <w:sz w:val="32"/>
          <w:szCs w:val="32"/>
        </w:rPr>
      </w:pPr>
      <w:r w:rsidRPr="009E2D9C">
        <w:rPr>
          <w:rFonts w:asciiTheme="minorEastAsia" w:hAnsiTheme="minorEastAsia"/>
          <w:sz w:val="32"/>
          <w:szCs w:val="32"/>
        </w:rPr>
        <w:t>2</w:t>
      </w:r>
      <w:r w:rsidR="00DE033A" w:rsidRPr="009E2D9C">
        <w:rPr>
          <w:rFonts w:asciiTheme="minorEastAsia" w:hAnsiTheme="minorEastAsia" w:hint="eastAsia"/>
          <w:sz w:val="32"/>
          <w:szCs w:val="32"/>
        </w:rPr>
        <w:t>.各</w:t>
      </w:r>
      <w:r w:rsidR="00A7133F" w:rsidRPr="009E2D9C">
        <w:rPr>
          <w:rFonts w:asciiTheme="minorEastAsia" w:hAnsiTheme="minorEastAsia" w:hint="eastAsia"/>
          <w:sz w:val="32"/>
          <w:szCs w:val="32"/>
        </w:rPr>
        <w:t>单位</w:t>
      </w:r>
      <w:r w:rsidR="00B25FAD">
        <w:rPr>
          <w:rFonts w:asciiTheme="minorEastAsia" w:hAnsiTheme="minorEastAsia" w:hint="eastAsia"/>
          <w:sz w:val="32"/>
          <w:szCs w:val="32"/>
        </w:rPr>
        <w:t>审核提交</w:t>
      </w:r>
      <w:r w:rsidR="00DE033A" w:rsidRPr="009E2D9C">
        <w:rPr>
          <w:rFonts w:asciiTheme="minorEastAsia" w:hAnsiTheme="minorEastAsia" w:hint="eastAsia"/>
          <w:sz w:val="32"/>
          <w:szCs w:val="32"/>
        </w:rPr>
        <w:t>后的成果将直接用于学校</w:t>
      </w:r>
      <w:r w:rsidR="00CC13F4" w:rsidRPr="009E2D9C">
        <w:rPr>
          <w:rFonts w:asciiTheme="minorEastAsia" w:hAnsiTheme="minorEastAsia" w:hint="eastAsia"/>
          <w:sz w:val="32"/>
          <w:szCs w:val="32"/>
        </w:rPr>
        <w:t>的各类统计、</w:t>
      </w:r>
      <w:r w:rsidR="00DE033A" w:rsidRPr="009E2D9C">
        <w:rPr>
          <w:rFonts w:asciiTheme="minorEastAsia" w:hAnsiTheme="minorEastAsia" w:hint="eastAsia"/>
          <w:sz w:val="32"/>
          <w:szCs w:val="32"/>
        </w:rPr>
        <w:t>二级目标考核计分</w:t>
      </w:r>
      <w:r w:rsidR="0049557F" w:rsidRPr="009E2D9C">
        <w:rPr>
          <w:rFonts w:asciiTheme="minorEastAsia" w:hAnsiTheme="minorEastAsia" w:hint="eastAsia"/>
          <w:sz w:val="32"/>
          <w:szCs w:val="32"/>
        </w:rPr>
        <w:t>等</w:t>
      </w:r>
      <w:r w:rsidR="00CC13F4" w:rsidRPr="009E2D9C">
        <w:rPr>
          <w:rFonts w:asciiTheme="minorEastAsia" w:hAnsiTheme="minorEastAsia" w:hint="eastAsia"/>
          <w:sz w:val="32"/>
          <w:szCs w:val="32"/>
        </w:rPr>
        <w:t>相关工作</w:t>
      </w:r>
      <w:r w:rsidR="0049557F" w:rsidRPr="009E2D9C">
        <w:rPr>
          <w:rFonts w:asciiTheme="minorEastAsia" w:hAnsiTheme="minorEastAsia" w:hint="eastAsia"/>
          <w:sz w:val="32"/>
          <w:szCs w:val="32"/>
        </w:rPr>
        <w:t>，</w:t>
      </w:r>
      <w:r w:rsidR="00E41459" w:rsidRPr="009E2D9C">
        <w:rPr>
          <w:rFonts w:asciiTheme="minorEastAsia" w:hAnsiTheme="minorEastAsia" w:hint="eastAsia"/>
          <w:sz w:val="32"/>
          <w:szCs w:val="32"/>
        </w:rPr>
        <w:t>请</w:t>
      </w:r>
      <w:r w:rsidR="00DE033A" w:rsidRPr="009E2D9C">
        <w:rPr>
          <w:rFonts w:asciiTheme="minorEastAsia" w:hAnsiTheme="minorEastAsia" w:hint="eastAsia"/>
          <w:sz w:val="32"/>
          <w:szCs w:val="32"/>
        </w:rPr>
        <w:t>认真审核</w:t>
      </w:r>
      <w:r w:rsidR="00A7133F" w:rsidRPr="009E2D9C">
        <w:rPr>
          <w:rFonts w:asciiTheme="minorEastAsia" w:hAnsiTheme="minorEastAsia" w:hint="eastAsia"/>
          <w:sz w:val="32"/>
          <w:szCs w:val="32"/>
        </w:rPr>
        <w:t>；</w:t>
      </w:r>
    </w:p>
    <w:p w:rsidR="00DE033A" w:rsidRPr="009E2D9C" w:rsidRDefault="00B25FAD" w:rsidP="00612923">
      <w:pPr>
        <w:spacing w:beforeLines="50" w:afterLines="50" w:line="460" w:lineRule="exact"/>
        <w:ind w:firstLineChars="200" w:firstLine="640"/>
        <w:rPr>
          <w:rFonts w:asciiTheme="minorEastAsia" w:hAnsiTheme="minorEastAsia"/>
          <w:sz w:val="32"/>
          <w:szCs w:val="32"/>
        </w:rPr>
      </w:pPr>
      <w:r>
        <w:rPr>
          <w:rFonts w:asciiTheme="minorEastAsia" w:hAnsiTheme="minorEastAsia" w:hint="eastAsia"/>
          <w:sz w:val="32"/>
          <w:szCs w:val="32"/>
        </w:rPr>
        <w:t>3.</w:t>
      </w:r>
      <w:r w:rsidR="009B60A3" w:rsidRPr="009B60A3">
        <w:rPr>
          <w:rFonts w:ascii="Segoe UI" w:hAnsi="Segoe UI" w:cs="Segoe UI"/>
          <w:color w:val="05073B"/>
          <w:sz w:val="23"/>
          <w:szCs w:val="23"/>
          <w:shd w:val="clear" w:color="auto" w:fill="FDFDFE"/>
        </w:rPr>
        <w:t xml:space="preserve"> </w:t>
      </w:r>
      <w:r w:rsidR="009B60A3" w:rsidRPr="009B60A3">
        <w:rPr>
          <w:rFonts w:asciiTheme="minorEastAsia" w:hAnsiTheme="minorEastAsia"/>
          <w:sz w:val="32"/>
          <w:szCs w:val="32"/>
        </w:rPr>
        <w:t>请务必对论文的原始数据进行统一管理</w:t>
      </w:r>
      <w:r w:rsidR="009B60A3">
        <w:rPr>
          <w:rFonts w:asciiTheme="minorEastAsia" w:hAnsiTheme="minorEastAsia" w:hint="eastAsia"/>
          <w:sz w:val="32"/>
          <w:szCs w:val="32"/>
        </w:rPr>
        <w:t>和</w:t>
      </w:r>
      <w:r w:rsidR="009B60A3" w:rsidRPr="009B60A3">
        <w:rPr>
          <w:rFonts w:asciiTheme="minorEastAsia" w:hAnsiTheme="minorEastAsia"/>
          <w:sz w:val="32"/>
          <w:szCs w:val="32"/>
        </w:rPr>
        <w:t>严格审核，确保每一篇涉及原始数据的论文在完成相关数据</w:t>
      </w:r>
      <w:r w:rsidR="009B60A3">
        <w:rPr>
          <w:rFonts w:asciiTheme="minorEastAsia" w:hAnsiTheme="minorEastAsia" w:hint="eastAsia"/>
          <w:sz w:val="32"/>
          <w:szCs w:val="32"/>
        </w:rPr>
        <w:t>管理</w:t>
      </w:r>
      <w:r w:rsidR="009B60A3" w:rsidRPr="009B60A3">
        <w:rPr>
          <w:rFonts w:asciiTheme="minorEastAsia" w:hAnsiTheme="minorEastAsia"/>
          <w:sz w:val="32"/>
          <w:szCs w:val="32"/>
        </w:rPr>
        <w:t>后再进行提交</w:t>
      </w:r>
      <w:r w:rsidR="009B60A3">
        <w:rPr>
          <w:rFonts w:asciiTheme="minorEastAsia" w:hAnsiTheme="minorEastAsia" w:hint="eastAsia"/>
          <w:sz w:val="32"/>
          <w:szCs w:val="32"/>
        </w:rPr>
        <w:t>。</w:t>
      </w:r>
    </w:p>
    <w:p w:rsidR="00A7133F" w:rsidRPr="009E2D9C" w:rsidRDefault="004E0A5B" w:rsidP="00612923">
      <w:pPr>
        <w:spacing w:beforeLines="50" w:afterLines="50" w:line="460" w:lineRule="exact"/>
        <w:ind w:firstLineChars="200" w:firstLine="640"/>
        <w:rPr>
          <w:rFonts w:asciiTheme="minorEastAsia" w:hAnsiTheme="minorEastAsia"/>
          <w:sz w:val="32"/>
          <w:szCs w:val="32"/>
        </w:rPr>
      </w:pPr>
      <w:r>
        <w:rPr>
          <w:rFonts w:asciiTheme="minorEastAsia" w:hAnsiTheme="minorEastAsia" w:hint="eastAsia"/>
          <w:sz w:val="32"/>
          <w:szCs w:val="32"/>
        </w:rPr>
        <w:t>4</w:t>
      </w:r>
      <w:r w:rsidR="00A7133F" w:rsidRPr="009E2D9C">
        <w:rPr>
          <w:rFonts w:asciiTheme="minorEastAsia" w:hAnsiTheme="minorEastAsia" w:hint="eastAsia"/>
          <w:sz w:val="32"/>
          <w:szCs w:val="32"/>
        </w:rPr>
        <w:t>.审核截止时间202</w:t>
      </w:r>
      <w:r w:rsidR="004D3A67" w:rsidRPr="009E2D9C">
        <w:rPr>
          <w:rFonts w:asciiTheme="minorEastAsia" w:hAnsiTheme="minorEastAsia" w:hint="eastAsia"/>
          <w:sz w:val="32"/>
          <w:szCs w:val="32"/>
        </w:rPr>
        <w:t>4</w:t>
      </w:r>
      <w:r w:rsidR="00A7133F" w:rsidRPr="009E2D9C">
        <w:rPr>
          <w:rFonts w:asciiTheme="minorEastAsia" w:hAnsiTheme="minorEastAsia" w:hint="eastAsia"/>
          <w:sz w:val="32"/>
          <w:szCs w:val="32"/>
        </w:rPr>
        <w:t>年</w:t>
      </w:r>
      <w:r w:rsidR="004D3A67" w:rsidRPr="009E2D9C">
        <w:rPr>
          <w:rFonts w:asciiTheme="minorEastAsia" w:hAnsiTheme="minorEastAsia" w:hint="eastAsia"/>
          <w:sz w:val="32"/>
          <w:szCs w:val="32"/>
        </w:rPr>
        <w:t>4</w:t>
      </w:r>
      <w:r w:rsidR="00A7133F" w:rsidRPr="009E2D9C">
        <w:rPr>
          <w:rFonts w:asciiTheme="minorEastAsia" w:hAnsiTheme="minorEastAsia" w:hint="eastAsia"/>
          <w:sz w:val="32"/>
          <w:szCs w:val="32"/>
        </w:rPr>
        <w:t>月</w:t>
      </w:r>
      <w:r w:rsidR="004D3A67" w:rsidRPr="009E2D9C">
        <w:rPr>
          <w:rFonts w:asciiTheme="minorEastAsia" w:hAnsiTheme="minorEastAsia" w:hint="eastAsia"/>
          <w:sz w:val="32"/>
          <w:szCs w:val="32"/>
        </w:rPr>
        <w:t>25</w:t>
      </w:r>
      <w:r w:rsidR="00A7133F" w:rsidRPr="009E2D9C">
        <w:rPr>
          <w:rFonts w:asciiTheme="minorEastAsia" w:hAnsiTheme="minorEastAsia" w:hint="eastAsia"/>
          <w:sz w:val="32"/>
          <w:szCs w:val="32"/>
        </w:rPr>
        <w:t>日。</w:t>
      </w:r>
    </w:p>
    <w:p w:rsidR="003336AA" w:rsidRPr="009E2D9C" w:rsidRDefault="003336AA" w:rsidP="00612923">
      <w:pPr>
        <w:spacing w:beforeLines="50" w:afterLines="50" w:line="460" w:lineRule="exact"/>
        <w:ind w:firstLineChars="200" w:firstLine="640"/>
        <w:rPr>
          <w:rFonts w:asciiTheme="minorEastAsia" w:hAnsiTheme="minorEastAsia"/>
          <w:sz w:val="32"/>
          <w:szCs w:val="32"/>
        </w:rPr>
      </w:pPr>
      <w:r w:rsidRPr="009E2D9C">
        <w:rPr>
          <w:rFonts w:asciiTheme="minorEastAsia" w:hAnsiTheme="minorEastAsia" w:hint="eastAsia"/>
          <w:sz w:val="32"/>
          <w:szCs w:val="32"/>
        </w:rPr>
        <w:t>联系方式：技术支持（15674017327 董工），科技处（228674</w:t>
      </w:r>
      <w:r w:rsidR="000078B8" w:rsidRPr="009E2D9C">
        <w:rPr>
          <w:rFonts w:asciiTheme="minorEastAsia" w:hAnsiTheme="minorEastAsia" w:hint="eastAsia"/>
          <w:sz w:val="32"/>
          <w:szCs w:val="32"/>
        </w:rPr>
        <w:t>7</w:t>
      </w:r>
      <w:r w:rsidRPr="009E2D9C">
        <w:rPr>
          <w:rFonts w:asciiTheme="minorEastAsia" w:hAnsiTheme="minorEastAsia" w:hint="eastAsia"/>
          <w:sz w:val="32"/>
          <w:szCs w:val="32"/>
        </w:rPr>
        <w:t>9）</w:t>
      </w:r>
    </w:p>
    <w:p w:rsidR="0029733B" w:rsidRPr="009E2D9C" w:rsidRDefault="009E535B" w:rsidP="00B70717">
      <w:pPr>
        <w:spacing w:line="500" w:lineRule="exact"/>
        <w:ind w:firstLineChars="250" w:firstLine="700"/>
        <w:rPr>
          <w:rFonts w:asciiTheme="minorEastAsia" w:hAnsiTheme="minorEastAsia"/>
          <w:sz w:val="28"/>
          <w:szCs w:val="28"/>
        </w:rPr>
      </w:pPr>
      <w:r w:rsidRPr="009E2D9C">
        <w:rPr>
          <w:rFonts w:asciiTheme="minorEastAsia" w:hAnsiTheme="minorEastAsia" w:hint="eastAsia"/>
          <w:sz w:val="28"/>
          <w:szCs w:val="28"/>
        </w:rPr>
        <w:t xml:space="preserve">                                 </w:t>
      </w:r>
      <w:r w:rsidR="003336AA" w:rsidRPr="009E2D9C">
        <w:rPr>
          <w:rFonts w:asciiTheme="minorEastAsia" w:hAnsiTheme="minorEastAsia" w:hint="eastAsia"/>
          <w:sz w:val="28"/>
          <w:szCs w:val="28"/>
        </w:rPr>
        <w:t xml:space="preserve">     </w:t>
      </w:r>
    </w:p>
    <w:p w:rsidR="003336AA" w:rsidRPr="009E2D9C" w:rsidRDefault="003336AA" w:rsidP="00B70717">
      <w:pPr>
        <w:spacing w:line="500" w:lineRule="exact"/>
        <w:ind w:firstLineChars="2200" w:firstLine="7040"/>
        <w:rPr>
          <w:rFonts w:asciiTheme="minorEastAsia" w:hAnsiTheme="minorEastAsia"/>
          <w:sz w:val="32"/>
          <w:szCs w:val="32"/>
        </w:rPr>
      </w:pPr>
      <w:r w:rsidRPr="009E2D9C">
        <w:rPr>
          <w:rFonts w:asciiTheme="minorEastAsia" w:hAnsiTheme="minorEastAsia" w:hint="eastAsia"/>
          <w:sz w:val="32"/>
          <w:szCs w:val="32"/>
        </w:rPr>
        <w:t>科学技术处</w:t>
      </w:r>
    </w:p>
    <w:p w:rsidR="00034AC9" w:rsidRPr="009E2D9C" w:rsidRDefault="009E535B" w:rsidP="00B70717">
      <w:pPr>
        <w:spacing w:line="500" w:lineRule="exact"/>
        <w:ind w:firstLineChars="250" w:firstLine="800"/>
        <w:rPr>
          <w:rFonts w:asciiTheme="minorEastAsia" w:hAnsiTheme="minorEastAsia"/>
          <w:sz w:val="28"/>
          <w:szCs w:val="28"/>
        </w:rPr>
      </w:pPr>
      <w:r w:rsidRPr="009E2D9C">
        <w:rPr>
          <w:rFonts w:asciiTheme="minorEastAsia" w:hAnsiTheme="minorEastAsia" w:hint="eastAsia"/>
          <w:sz w:val="32"/>
          <w:szCs w:val="32"/>
        </w:rPr>
        <w:t xml:space="preserve">                                     </w:t>
      </w:r>
      <w:bookmarkStart w:id="0" w:name="_GoBack"/>
      <w:bookmarkEnd w:id="0"/>
      <w:r w:rsidRPr="009E2D9C">
        <w:rPr>
          <w:rFonts w:asciiTheme="minorEastAsia" w:hAnsiTheme="minorEastAsia" w:hint="eastAsia"/>
          <w:sz w:val="32"/>
          <w:szCs w:val="32"/>
        </w:rPr>
        <w:t>202</w:t>
      </w:r>
      <w:r w:rsidR="004D3A67" w:rsidRPr="009E2D9C">
        <w:rPr>
          <w:rFonts w:asciiTheme="minorEastAsia" w:hAnsiTheme="minorEastAsia" w:hint="eastAsia"/>
          <w:sz w:val="32"/>
          <w:szCs w:val="32"/>
        </w:rPr>
        <w:t>4</w:t>
      </w:r>
      <w:r w:rsidRPr="009E2D9C">
        <w:rPr>
          <w:rFonts w:asciiTheme="minorEastAsia" w:hAnsiTheme="minorEastAsia" w:hint="eastAsia"/>
          <w:sz w:val="32"/>
          <w:szCs w:val="32"/>
        </w:rPr>
        <w:t>年</w:t>
      </w:r>
      <w:r w:rsidR="004D3A67" w:rsidRPr="009E2D9C">
        <w:rPr>
          <w:rFonts w:asciiTheme="minorEastAsia" w:hAnsiTheme="minorEastAsia" w:hint="eastAsia"/>
          <w:sz w:val="32"/>
          <w:szCs w:val="32"/>
        </w:rPr>
        <w:t>4</w:t>
      </w:r>
      <w:r w:rsidRPr="009E2D9C">
        <w:rPr>
          <w:rFonts w:asciiTheme="minorEastAsia" w:hAnsiTheme="minorEastAsia" w:hint="eastAsia"/>
          <w:sz w:val="32"/>
          <w:szCs w:val="32"/>
        </w:rPr>
        <w:t>月</w:t>
      </w:r>
      <w:r w:rsidR="004D3A67" w:rsidRPr="009E2D9C">
        <w:rPr>
          <w:rFonts w:asciiTheme="minorEastAsia" w:hAnsiTheme="minorEastAsia" w:hint="eastAsia"/>
          <w:sz w:val="32"/>
          <w:szCs w:val="32"/>
        </w:rPr>
        <w:t>7</w:t>
      </w:r>
      <w:r w:rsidRPr="009E2D9C">
        <w:rPr>
          <w:rFonts w:asciiTheme="minorEastAsia" w:hAnsiTheme="minorEastAsia" w:hint="eastAsia"/>
          <w:sz w:val="32"/>
          <w:szCs w:val="32"/>
        </w:rPr>
        <w:t>日</w:t>
      </w:r>
      <w:r w:rsidR="00034AC9" w:rsidRPr="009E2D9C">
        <w:rPr>
          <w:rFonts w:asciiTheme="minorEastAsia" w:hAnsiTheme="minorEastAsia" w:hint="eastAsia"/>
          <w:sz w:val="32"/>
          <w:szCs w:val="32"/>
        </w:rPr>
        <w:t xml:space="preserve">   </w:t>
      </w:r>
      <w:r w:rsidR="00034AC9" w:rsidRPr="009E2D9C">
        <w:rPr>
          <w:rFonts w:asciiTheme="minorEastAsia" w:hAnsiTheme="minorEastAsia" w:hint="eastAsia"/>
          <w:sz w:val="28"/>
          <w:szCs w:val="28"/>
        </w:rPr>
        <w:t xml:space="preserve">    </w:t>
      </w:r>
    </w:p>
    <w:sectPr w:rsidR="00034AC9" w:rsidRPr="009E2D9C" w:rsidSect="003336AA">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7A8" w:rsidRDefault="00D137A8" w:rsidP="00FC57EE">
      <w:r>
        <w:separator/>
      </w:r>
    </w:p>
  </w:endnote>
  <w:endnote w:type="continuationSeparator" w:id="1">
    <w:p w:rsidR="00D137A8" w:rsidRDefault="00D137A8" w:rsidP="00FC5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7A8" w:rsidRDefault="00D137A8" w:rsidP="00FC57EE">
      <w:r>
        <w:separator/>
      </w:r>
    </w:p>
  </w:footnote>
  <w:footnote w:type="continuationSeparator" w:id="1">
    <w:p w:rsidR="00D137A8" w:rsidRDefault="00D137A8" w:rsidP="00FC5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B67"/>
    <w:multiLevelType w:val="hybridMultilevel"/>
    <w:tmpl w:val="8CAE8C48"/>
    <w:lvl w:ilvl="0" w:tplc="5A0864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DF6B8B"/>
    <w:multiLevelType w:val="hybridMultilevel"/>
    <w:tmpl w:val="58566748"/>
    <w:lvl w:ilvl="0" w:tplc="EEF2511E">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
    <w:nsid w:val="0E4C2E77"/>
    <w:multiLevelType w:val="hybridMultilevel"/>
    <w:tmpl w:val="95C42804"/>
    <w:lvl w:ilvl="0" w:tplc="B7E8C5B8">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13D34817"/>
    <w:multiLevelType w:val="hybridMultilevel"/>
    <w:tmpl w:val="4CDC1166"/>
    <w:lvl w:ilvl="0" w:tplc="F26A5D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4A0B71"/>
    <w:multiLevelType w:val="hybridMultilevel"/>
    <w:tmpl w:val="DDA21A7E"/>
    <w:lvl w:ilvl="0" w:tplc="19FC1CC4">
      <w:start w:val="1"/>
      <w:numFmt w:val="japaneseCounting"/>
      <w:lvlText w:val="%1、"/>
      <w:lvlJc w:val="left"/>
      <w:pPr>
        <w:ind w:left="995" w:hanging="720"/>
      </w:pPr>
      <w:rPr>
        <w:rFonts w:hint="default"/>
      </w:rPr>
    </w:lvl>
    <w:lvl w:ilvl="1" w:tplc="04090019" w:tentative="1">
      <w:start w:val="1"/>
      <w:numFmt w:val="lowerLetter"/>
      <w:lvlText w:val="%2)"/>
      <w:lvlJc w:val="left"/>
      <w:pPr>
        <w:ind w:left="1115" w:hanging="420"/>
      </w:pPr>
    </w:lvl>
    <w:lvl w:ilvl="2" w:tplc="0409001B" w:tentative="1">
      <w:start w:val="1"/>
      <w:numFmt w:val="lowerRoman"/>
      <w:lvlText w:val="%3."/>
      <w:lvlJc w:val="right"/>
      <w:pPr>
        <w:ind w:left="1535" w:hanging="420"/>
      </w:pPr>
    </w:lvl>
    <w:lvl w:ilvl="3" w:tplc="0409000F" w:tentative="1">
      <w:start w:val="1"/>
      <w:numFmt w:val="decimal"/>
      <w:lvlText w:val="%4."/>
      <w:lvlJc w:val="left"/>
      <w:pPr>
        <w:ind w:left="1955" w:hanging="420"/>
      </w:pPr>
    </w:lvl>
    <w:lvl w:ilvl="4" w:tplc="04090019" w:tentative="1">
      <w:start w:val="1"/>
      <w:numFmt w:val="lowerLetter"/>
      <w:lvlText w:val="%5)"/>
      <w:lvlJc w:val="left"/>
      <w:pPr>
        <w:ind w:left="2375" w:hanging="420"/>
      </w:pPr>
    </w:lvl>
    <w:lvl w:ilvl="5" w:tplc="0409001B" w:tentative="1">
      <w:start w:val="1"/>
      <w:numFmt w:val="lowerRoman"/>
      <w:lvlText w:val="%6."/>
      <w:lvlJc w:val="right"/>
      <w:pPr>
        <w:ind w:left="2795" w:hanging="420"/>
      </w:pPr>
    </w:lvl>
    <w:lvl w:ilvl="6" w:tplc="0409000F" w:tentative="1">
      <w:start w:val="1"/>
      <w:numFmt w:val="decimal"/>
      <w:lvlText w:val="%7."/>
      <w:lvlJc w:val="left"/>
      <w:pPr>
        <w:ind w:left="3215" w:hanging="420"/>
      </w:pPr>
    </w:lvl>
    <w:lvl w:ilvl="7" w:tplc="04090019" w:tentative="1">
      <w:start w:val="1"/>
      <w:numFmt w:val="lowerLetter"/>
      <w:lvlText w:val="%8)"/>
      <w:lvlJc w:val="left"/>
      <w:pPr>
        <w:ind w:left="3635" w:hanging="420"/>
      </w:pPr>
    </w:lvl>
    <w:lvl w:ilvl="8" w:tplc="0409001B" w:tentative="1">
      <w:start w:val="1"/>
      <w:numFmt w:val="lowerRoman"/>
      <w:lvlText w:val="%9."/>
      <w:lvlJc w:val="right"/>
      <w:pPr>
        <w:ind w:left="4055" w:hanging="420"/>
      </w:pPr>
    </w:lvl>
  </w:abstractNum>
  <w:abstractNum w:abstractNumId="5">
    <w:nsid w:val="6A050417"/>
    <w:multiLevelType w:val="hybridMultilevel"/>
    <w:tmpl w:val="B5307D44"/>
    <w:lvl w:ilvl="0" w:tplc="2110A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5749"/>
    <w:rsid w:val="000078B8"/>
    <w:rsid w:val="00034AC9"/>
    <w:rsid w:val="00047AB4"/>
    <w:rsid w:val="00065CEA"/>
    <w:rsid w:val="000F6EDE"/>
    <w:rsid w:val="0011006C"/>
    <w:rsid w:val="00112F8B"/>
    <w:rsid w:val="00133B4D"/>
    <w:rsid w:val="001618D9"/>
    <w:rsid w:val="00173811"/>
    <w:rsid w:val="00174B57"/>
    <w:rsid w:val="001800E6"/>
    <w:rsid w:val="00196A6D"/>
    <w:rsid w:val="001B4A6F"/>
    <w:rsid w:val="001C02D2"/>
    <w:rsid w:val="001C45B5"/>
    <w:rsid w:val="001D4BE4"/>
    <w:rsid w:val="001E31A9"/>
    <w:rsid w:val="001F7425"/>
    <w:rsid w:val="0020456D"/>
    <w:rsid w:val="00252A4F"/>
    <w:rsid w:val="002650FD"/>
    <w:rsid w:val="0026620A"/>
    <w:rsid w:val="00285100"/>
    <w:rsid w:val="00285278"/>
    <w:rsid w:val="00290456"/>
    <w:rsid w:val="0029733B"/>
    <w:rsid w:val="002A5D5F"/>
    <w:rsid w:val="002E1B93"/>
    <w:rsid w:val="002F7149"/>
    <w:rsid w:val="003157F6"/>
    <w:rsid w:val="003336AA"/>
    <w:rsid w:val="00364CD5"/>
    <w:rsid w:val="00365EE9"/>
    <w:rsid w:val="00380FEA"/>
    <w:rsid w:val="003878AB"/>
    <w:rsid w:val="0039085E"/>
    <w:rsid w:val="003A0570"/>
    <w:rsid w:val="003B486F"/>
    <w:rsid w:val="003B6669"/>
    <w:rsid w:val="003D2F3A"/>
    <w:rsid w:val="003F6991"/>
    <w:rsid w:val="004017E4"/>
    <w:rsid w:val="0040693B"/>
    <w:rsid w:val="00424C00"/>
    <w:rsid w:val="00426BAC"/>
    <w:rsid w:val="004419DB"/>
    <w:rsid w:val="004720E3"/>
    <w:rsid w:val="004734FE"/>
    <w:rsid w:val="00477028"/>
    <w:rsid w:val="00490F5E"/>
    <w:rsid w:val="0049557F"/>
    <w:rsid w:val="0049703D"/>
    <w:rsid w:val="004B47E8"/>
    <w:rsid w:val="004C2C1E"/>
    <w:rsid w:val="004D088A"/>
    <w:rsid w:val="004D3A67"/>
    <w:rsid w:val="004E0A5B"/>
    <w:rsid w:val="004F0FC2"/>
    <w:rsid w:val="00504594"/>
    <w:rsid w:val="00513A5A"/>
    <w:rsid w:val="0051436E"/>
    <w:rsid w:val="005208B7"/>
    <w:rsid w:val="0053607C"/>
    <w:rsid w:val="00551A47"/>
    <w:rsid w:val="00561F7F"/>
    <w:rsid w:val="0057635D"/>
    <w:rsid w:val="00597FE6"/>
    <w:rsid w:val="005A69C7"/>
    <w:rsid w:val="005B66AE"/>
    <w:rsid w:val="005D4348"/>
    <w:rsid w:val="005E3799"/>
    <w:rsid w:val="00602F6A"/>
    <w:rsid w:val="00612923"/>
    <w:rsid w:val="0061328B"/>
    <w:rsid w:val="0062080D"/>
    <w:rsid w:val="006500A0"/>
    <w:rsid w:val="006537D8"/>
    <w:rsid w:val="00654E41"/>
    <w:rsid w:val="006569B5"/>
    <w:rsid w:val="00690D56"/>
    <w:rsid w:val="00697550"/>
    <w:rsid w:val="006A78E0"/>
    <w:rsid w:val="006B5A9C"/>
    <w:rsid w:val="006C2A68"/>
    <w:rsid w:val="006E08D0"/>
    <w:rsid w:val="006E1ED0"/>
    <w:rsid w:val="006E6D46"/>
    <w:rsid w:val="006F600C"/>
    <w:rsid w:val="007169C6"/>
    <w:rsid w:val="00746285"/>
    <w:rsid w:val="007674F9"/>
    <w:rsid w:val="007729F8"/>
    <w:rsid w:val="00774FF4"/>
    <w:rsid w:val="007A4516"/>
    <w:rsid w:val="007A4556"/>
    <w:rsid w:val="007A4CE7"/>
    <w:rsid w:val="007B2C77"/>
    <w:rsid w:val="007E4A93"/>
    <w:rsid w:val="007F3947"/>
    <w:rsid w:val="007F4CA2"/>
    <w:rsid w:val="007F6424"/>
    <w:rsid w:val="00800828"/>
    <w:rsid w:val="00801212"/>
    <w:rsid w:val="00806A20"/>
    <w:rsid w:val="00835749"/>
    <w:rsid w:val="0083699A"/>
    <w:rsid w:val="0084475C"/>
    <w:rsid w:val="00871F75"/>
    <w:rsid w:val="00891A0F"/>
    <w:rsid w:val="00892203"/>
    <w:rsid w:val="008A1C3E"/>
    <w:rsid w:val="008B3A2E"/>
    <w:rsid w:val="008C774E"/>
    <w:rsid w:val="008E4650"/>
    <w:rsid w:val="008F68A5"/>
    <w:rsid w:val="009021F5"/>
    <w:rsid w:val="00904E59"/>
    <w:rsid w:val="00930A5D"/>
    <w:rsid w:val="00943DEA"/>
    <w:rsid w:val="00956626"/>
    <w:rsid w:val="00972141"/>
    <w:rsid w:val="009B13FF"/>
    <w:rsid w:val="009B60A3"/>
    <w:rsid w:val="009C766C"/>
    <w:rsid w:val="009E27C2"/>
    <w:rsid w:val="009E2D9C"/>
    <w:rsid w:val="009E46DB"/>
    <w:rsid w:val="009E535B"/>
    <w:rsid w:val="009F3447"/>
    <w:rsid w:val="009F3771"/>
    <w:rsid w:val="00A033B3"/>
    <w:rsid w:val="00A258F4"/>
    <w:rsid w:val="00A30595"/>
    <w:rsid w:val="00A31D06"/>
    <w:rsid w:val="00A35393"/>
    <w:rsid w:val="00A36FB1"/>
    <w:rsid w:val="00A7133F"/>
    <w:rsid w:val="00A84A80"/>
    <w:rsid w:val="00A86067"/>
    <w:rsid w:val="00AB50CE"/>
    <w:rsid w:val="00AB51D6"/>
    <w:rsid w:val="00AB6C65"/>
    <w:rsid w:val="00AC168B"/>
    <w:rsid w:val="00AC336E"/>
    <w:rsid w:val="00AE64AB"/>
    <w:rsid w:val="00AF45D1"/>
    <w:rsid w:val="00B07C35"/>
    <w:rsid w:val="00B11579"/>
    <w:rsid w:val="00B22103"/>
    <w:rsid w:val="00B23D1B"/>
    <w:rsid w:val="00B25FAD"/>
    <w:rsid w:val="00B31C28"/>
    <w:rsid w:val="00B70717"/>
    <w:rsid w:val="00B766B0"/>
    <w:rsid w:val="00B839C4"/>
    <w:rsid w:val="00B863EE"/>
    <w:rsid w:val="00B91B0A"/>
    <w:rsid w:val="00B9601A"/>
    <w:rsid w:val="00B97911"/>
    <w:rsid w:val="00BB106F"/>
    <w:rsid w:val="00BB1872"/>
    <w:rsid w:val="00BC2903"/>
    <w:rsid w:val="00BC6FEE"/>
    <w:rsid w:val="00BD2D4A"/>
    <w:rsid w:val="00BF02F6"/>
    <w:rsid w:val="00C03477"/>
    <w:rsid w:val="00C13289"/>
    <w:rsid w:val="00C3135D"/>
    <w:rsid w:val="00C40918"/>
    <w:rsid w:val="00C839D3"/>
    <w:rsid w:val="00C9702F"/>
    <w:rsid w:val="00CC13F4"/>
    <w:rsid w:val="00CD32F1"/>
    <w:rsid w:val="00CD388C"/>
    <w:rsid w:val="00CE4EFA"/>
    <w:rsid w:val="00D07B1B"/>
    <w:rsid w:val="00D12947"/>
    <w:rsid w:val="00D137A8"/>
    <w:rsid w:val="00D16B5D"/>
    <w:rsid w:val="00D31684"/>
    <w:rsid w:val="00D53BA9"/>
    <w:rsid w:val="00D7460B"/>
    <w:rsid w:val="00D757BD"/>
    <w:rsid w:val="00D75D25"/>
    <w:rsid w:val="00D77A7C"/>
    <w:rsid w:val="00D815BF"/>
    <w:rsid w:val="00D842B9"/>
    <w:rsid w:val="00DB2B1C"/>
    <w:rsid w:val="00DB61B1"/>
    <w:rsid w:val="00DE033A"/>
    <w:rsid w:val="00DE739A"/>
    <w:rsid w:val="00DF7471"/>
    <w:rsid w:val="00E10D3B"/>
    <w:rsid w:val="00E1588A"/>
    <w:rsid w:val="00E17639"/>
    <w:rsid w:val="00E2579D"/>
    <w:rsid w:val="00E30DEB"/>
    <w:rsid w:val="00E40B76"/>
    <w:rsid w:val="00E41459"/>
    <w:rsid w:val="00E431AE"/>
    <w:rsid w:val="00E47C59"/>
    <w:rsid w:val="00E54E84"/>
    <w:rsid w:val="00E73310"/>
    <w:rsid w:val="00E96BF3"/>
    <w:rsid w:val="00E96E6B"/>
    <w:rsid w:val="00EB0336"/>
    <w:rsid w:val="00EB6EF3"/>
    <w:rsid w:val="00EB7E27"/>
    <w:rsid w:val="00EC3BA0"/>
    <w:rsid w:val="00ED468D"/>
    <w:rsid w:val="00EE44E0"/>
    <w:rsid w:val="00F3737C"/>
    <w:rsid w:val="00F5288D"/>
    <w:rsid w:val="00F6282B"/>
    <w:rsid w:val="00F7567C"/>
    <w:rsid w:val="00F80296"/>
    <w:rsid w:val="00F80979"/>
    <w:rsid w:val="00F81E95"/>
    <w:rsid w:val="00FC225E"/>
    <w:rsid w:val="00FC57EE"/>
    <w:rsid w:val="00FE46B9"/>
    <w:rsid w:val="00FE67FB"/>
    <w:rsid w:val="00FE77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872"/>
    <w:pPr>
      <w:ind w:firstLineChars="200" w:firstLine="420"/>
    </w:pPr>
  </w:style>
  <w:style w:type="character" w:styleId="a4">
    <w:name w:val="Strong"/>
    <w:basedOn w:val="a0"/>
    <w:uiPriority w:val="22"/>
    <w:qFormat/>
    <w:rsid w:val="006B5A9C"/>
    <w:rPr>
      <w:b/>
      <w:bCs/>
    </w:rPr>
  </w:style>
  <w:style w:type="character" w:styleId="a5">
    <w:name w:val="Hyperlink"/>
    <w:basedOn w:val="a0"/>
    <w:uiPriority w:val="99"/>
    <w:unhideWhenUsed/>
    <w:rsid w:val="006B5A9C"/>
    <w:rPr>
      <w:color w:val="0000FF"/>
      <w:u w:val="single"/>
    </w:rPr>
  </w:style>
  <w:style w:type="character" w:customStyle="1" w:styleId="select-db-title">
    <w:name w:val="select-db-title"/>
    <w:basedOn w:val="a0"/>
    <w:rsid w:val="00504594"/>
  </w:style>
  <w:style w:type="character" w:customStyle="1" w:styleId="dropdown-text">
    <w:name w:val="dropdown-text"/>
    <w:basedOn w:val="a0"/>
    <w:rsid w:val="00504594"/>
  </w:style>
  <w:style w:type="character" w:styleId="a6">
    <w:name w:val="FollowedHyperlink"/>
    <w:basedOn w:val="a0"/>
    <w:uiPriority w:val="99"/>
    <w:semiHidden/>
    <w:unhideWhenUsed/>
    <w:rsid w:val="009C766C"/>
    <w:rPr>
      <w:color w:val="800080" w:themeColor="followedHyperlink"/>
      <w:u w:val="single"/>
    </w:rPr>
  </w:style>
  <w:style w:type="paragraph" w:styleId="a7">
    <w:name w:val="header"/>
    <w:basedOn w:val="a"/>
    <w:link w:val="Char"/>
    <w:uiPriority w:val="99"/>
    <w:semiHidden/>
    <w:unhideWhenUsed/>
    <w:rsid w:val="00FC57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FC57EE"/>
    <w:rPr>
      <w:sz w:val="18"/>
      <w:szCs w:val="18"/>
    </w:rPr>
  </w:style>
  <w:style w:type="paragraph" w:styleId="a8">
    <w:name w:val="footer"/>
    <w:basedOn w:val="a"/>
    <w:link w:val="Char0"/>
    <w:uiPriority w:val="99"/>
    <w:semiHidden/>
    <w:unhideWhenUsed/>
    <w:rsid w:val="00FC57EE"/>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FC57EE"/>
    <w:rPr>
      <w:sz w:val="18"/>
      <w:szCs w:val="18"/>
    </w:rPr>
  </w:style>
  <w:style w:type="paragraph" w:styleId="a9">
    <w:name w:val="Normal (Web)"/>
    <w:basedOn w:val="a"/>
    <w:rsid w:val="00F6282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62166459">
      <w:bodyDiv w:val="1"/>
      <w:marLeft w:val="0"/>
      <w:marRight w:val="0"/>
      <w:marTop w:val="0"/>
      <w:marBottom w:val="0"/>
      <w:divBdr>
        <w:top w:val="none" w:sz="0" w:space="0" w:color="auto"/>
        <w:left w:val="none" w:sz="0" w:space="0" w:color="auto"/>
        <w:bottom w:val="none" w:sz="0" w:space="0" w:color="auto"/>
        <w:right w:val="none" w:sz="0" w:space="0" w:color="auto"/>
      </w:divBdr>
      <w:divsChild>
        <w:div w:id="188895504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2077629655">
      <w:bodyDiv w:val="1"/>
      <w:marLeft w:val="0"/>
      <w:marRight w:val="0"/>
      <w:marTop w:val="0"/>
      <w:marBottom w:val="0"/>
      <w:divBdr>
        <w:top w:val="none" w:sz="0" w:space="0" w:color="auto"/>
        <w:left w:val="none" w:sz="0" w:space="0" w:color="auto"/>
        <w:bottom w:val="none" w:sz="0" w:space="0" w:color="auto"/>
        <w:right w:val="none" w:sz="0" w:space="0" w:color="auto"/>
      </w:divBdr>
      <w:divsChild>
        <w:div w:id="159288441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ofknowledg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arlywarning.fenqubiao.com/" TargetMode="External"/><Relationship Id="rId4" Type="http://schemas.openxmlformats.org/officeDocument/2006/relationships/webSettings" Target="webSettings.xml"/><Relationship Id="rId9" Type="http://schemas.openxmlformats.org/officeDocument/2006/relationships/hyperlink" Target="http://www.fenqubiao.com/Default.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2023-11-16T02:50:00Z</cp:lastPrinted>
  <dcterms:created xsi:type="dcterms:W3CDTF">2024-04-07T06:15:00Z</dcterms:created>
  <dcterms:modified xsi:type="dcterms:W3CDTF">2024-04-07T06:18:00Z</dcterms:modified>
</cp:coreProperties>
</file>